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B61" w:rsidRDefault="00656B61" w:rsidP="00656B61">
      <w:pPr>
        <w:jc w:val="center"/>
      </w:pPr>
    </w:p>
    <w:p w:rsidR="00656B61" w:rsidRDefault="00656B61" w:rsidP="00656B61">
      <w:pPr>
        <w:jc w:val="center"/>
      </w:pPr>
    </w:p>
    <w:p w:rsidR="00656B61" w:rsidRPr="00656B61" w:rsidRDefault="002B3449" w:rsidP="00725E01">
      <w:pPr>
        <w:keepNext/>
        <w:keepLines/>
        <w:pBdr>
          <w:top w:val="nil"/>
          <w:left w:val="nil"/>
          <w:bottom w:val="nil"/>
          <w:right w:val="nil"/>
          <w:between w:val="nil"/>
        </w:pBdr>
        <w:spacing w:before="2160" w:after="0" w:line="480" w:lineRule="auto"/>
        <w:jc w:val="center"/>
        <w:rPr>
          <w:rFonts w:ascii="Times New Roman" w:eastAsia="Times New Roman" w:hAnsi="Times New Roman" w:cs="Times New Roman"/>
          <w:sz w:val="24"/>
          <w:szCs w:val="24"/>
          <w:lang w:val="en"/>
        </w:rPr>
      </w:pPr>
      <w:bookmarkStart w:id="0" w:name="_hcfsn8dd2dw4" w:colFirst="0" w:colLast="0"/>
      <w:bookmarkEnd w:id="0"/>
      <w:r w:rsidRPr="00656B61">
        <w:rPr>
          <w:rFonts w:ascii="Times New Roman" w:eastAsia="Times New Roman" w:hAnsi="Times New Roman" w:cs="Times New Roman"/>
          <w:sz w:val="24"/>
          <w:szCs w:val="24"/>
          <w:lang w:val="en"/>
        </w:rPr>
        <w:t>Criminal Justice System Reformation</w:t>
      </w:r>
    </w:p>
    <w:p w:rsidR="00656B61" w:rsidRPr="00656B61" w:rsidRDefault="002B3449" w:rsidP="00725E01">
      <w:pPr>
        <w:keepNext/>
        <w:keepLines/>
        <w:pBdr>
          <w:top w:val="nil"/>
          <w:left w:val="nil"/>
          <w:bottom w:val="nil"/>
          <w:right w:val="nil"/>
          <w:between w:val="nil"/>
        </w:pBdr>
        <w:spacing w:after="0" w:line="480" w:lineRule="auto"/>
        <w:jc w:val="center"/>
        <w:rPr>
          <w:rFonts w:ascii="Times New Roman" w:eastAsia="Times New Roman" w:hAnsi="Times New Roman" w:cs="Times New Roman"/>
          <w:sz w:val="24"/>
          <w:szCs w:val="24"/>
          <w:lang w:val="en"/>
        </w:rPr>
      </w:pPr>
      <w:bookmarkStart w:id="1" w:name="_ge1mjihjofy9" w:colFirst="0" w:colLast="0"/>
      <w:bookmarkEnd w:id="1"/>
      <w:r w:rsidRPr="00656B61">
        <w:rPr>
          <w:rFonts w:ascii="Times New Roman" w:eastAsia="Times New Roman" w:hAnsi="Times New Roman" w:cs="Times New Roman"/>
          <w:sz w:val="24"/>
          <w:szCs w:val="24"/>
          <w:lang w:val="en"/>
        </w:rPr>
        <w:t>Corey C. McClain</w:t>
      </w:r>
    </w:p>
    <w:p w:rsidR="00656B61" w:rsidRPr="00656B61" w:rsidRDefault="002B3449" w:rsidP="00725E01">
      <w:pPr>
        <w:keepNext/>
        <w:keepLines/>
        <w:pBdr>
          <w:top w:val="nil"/>
          <w:left w:val="nil"/>
          <w:bottom w:val="nil"/>
          <w:right w:val="nil"/>
          <w:between w:val="nil"/>
        </w:pBdr>
        <w:spacing w:after="0" w:line="480" w:lineRule="auto"/>
        <w:jc w:val="center"/>
        <w:rPr>
          <w:rFonts w:ascii="Times New Roman" w:eastAsia="Times New Roman" w:hAnsi="Times New Roman" w:cs="Times New Roman"/>
          <w:sz w:val="24"/>
          <w:szCs w:val="24"/>
          <w:lang w:val="en"/>
        </w:rPr>
      </w:pPr>
      <w:bookmarkStart w:id="2" w:name="_cvzw95kvmu13" w:colFirst="0" w:colLast="0"/>
      <w:bookmarkEnd w:id="2"/>
      <w:r w:rsidRPr="00656B61">
        <w:rPr>
          <w:rFonts w:ascii="Times New Roman" w:eastAsia="Times New Roman" w:hAnsi="Times New Roman" w:cs="Times New Roman"/>
          <w:sz w:val="24"/>
          <w:szCs w:val="24"/>
          <w:lang w:val="en"/>
        </w:rPr>
        <w:t>Cape Fear Community College</w:t>
      </w:r>
    </w:p>
    <w:p w:rsidR="00656B61" w:rsidRPr="00656B61" w:rsidRDefault="002B3449" w:rsidP="00725E01">
      <w:pPr>
        <w:keepNext/>
        <w:keepLines/>
        <w:pBdr>
          <w:top w:val="nil"/>
          <w:left w:val="nil"/>
          <w:bottom w:val="nil"/>
          <w:right w:val="nil"/>
          <w:between w:val="nil"/>
        </w:pBdr>
        <w:spacing w:before="2160" w:after="0" w:line="480" w:lineRule="auto"/>
        <w:jc w:val="center"/>
        <w:outlineLvl w:val="0"/>
        <w:rPr>
          <w:rFonts w:ascii="Times New Roman" w:eastAsia="Times New Roman" w:hAnsi="Times New Roman" w:cs="Times New Roman"/>
          <w:sz w:val="24"/>
          <w:szCs w:val="24"/>
          <w:lang w:val="en"/>
        </w:rPr>
      </w:pPr>
      <w:bookmarkStart w:id="3" w:name="_wh2n19vh5nzj" w:colFirst="0" w:colLast="0"/>
      <w:bookmarkEnd w:id="3"/>
      <w:r w:rsidRPr="00656B61">
        <w:rPr>
          <w:rFonts w:ascii="Times New Roman" w:eastAsia="Times New Roman" w:hAnsi="Times New Roman" w:cs="Times New Roman"/>
          <w:sz w:val="24"/>
          <w:szCs w:val="24"/>
          <w:lang w:val="en"/>
        </w:rPr>
        <w:t>Author Note</w:t>
      </w:r>
    </w:p>
    <w:p w:rsidR="00656B61" w:rsidRPr="00656B61" w:rsidRDefault="002B3449"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First paragraph: Complete departmental and institutional affiliation</w:t>
      </w:r>
    </w:p>
    <w:p w:rsidR="00656B61" w:rsidRPr="00656B61" w:rsidRDefault="002B3449"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Second paragraph: Changes in affiliation (if any)</w:t>
      </w:r>
    </w:p>
    <w:p w:rsidR="00656B61" w:rsidRPr="00656B61" w:rsidRDefault="002B3449"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Third paragraph: Acknowledgments, funding</w:t>
      </w:r>
      <w:r w:rsidRPr="00656B61">
        <w:rPr>
          <w:rFonts w:ascii="Times New Roman" w:eastAsia="Times New Roman" w:hAnsi="Times New Roman" w:cs="Times New Roman"/>
          <w:sz w:val="24"/>
          <w:szCs w:val="24"/>
          <w:lang w:val="en"/>
        </w:rPr>
        <w:t xml:space="preserve"> sources, special circumstances</w:t>
      </w:r>
    </w:p>
    <w:p w:rsidR="00656B61" w:rsidRPr="00656B61" w:rsidRDefault="002B3449"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56B61">
        <w:rPr>
          <w:rFonts w:ascii="Times New Roman" w:eastAsia="Times New Roman" w:hAnsi="Times New Roman" w:cs="Times New Roman"/>
          <w:sz w:val="24"/>
          <w:szCs w:val="24"/>
          <w:lang w:val="en"/>
        </w:rPr>
        <w:t>Fourth paragraph: Contact information (mailing address and e-mail)</w:t>
      </w:r>
    </w:p>
    <w:p w:rsidR="00656B61" w:rsidRPr="00656B61" w:rsidRDefault="00656B61" w:rsidP="00725E01">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p>
    <w:p w:rsidR="00656B61" w:rsidRPr="00725E01" w:rsidRDefault="00656B61" w:rsidP="00725E01">
      <w:pPr>
        <w:spacing w:line="480" w:lineRule="auto"/>
        <w:jc w:val="center"/>
        <w:rPr>
          <w:rFonts w:ascii="Times New Roman" w:hAnsi="Times New Roman" w:cs="Times New Roman"/>
          <w:sz w:val="24"/>
          <w:szCs w:val="24"/>
        </w:rPr>
      </w:pPr>
    </w:p>
    <w:p w:rsidR="00656B61" w:rsidRPr="00725E01" w:rsidRDefault="00656B61" w:rsidP="00725E01">
      <w:pPr>
        <w:spacing w:line="480" w:lineRule="auto"/>
        <w:rPr>
          <w:rFonts w:ascii="Times New Roman" w:hAnsi="Times New Roman" w:cs="Times New Roman"/>
          <w:sz w:val="24"/>
          <w:szCs w:val="24"/>
        </w:rPr>
      </w:pPr>
    </w:p>
    <w:p w:rsidR="00656B61" w:rsidRPr="00725E01" w:rsidRDefault="00656B61" w:rsidP="00725E01">
      <w:pPr>
        <w:spacing w:line="480" w:lineRule="auto"/>
        <w:jc w:val="center"/>
        <w:rPr>
          <w:rFonts w:ascii="Times New Roman" w:hAnsi="Times New Roman" w:cs="Times New Roman"/>
          <w:sz w:val="24"/>
          <w:szCs w:val="24"/>
        </w:rPr>
      </w:pPr>
    </w:p>
    <w:p w:rsidR="00725E01" w:rsidRDefault="00725E01" w:rsidP="00725E01">
      <w:pPr>
        <w:spacing w:line="480" w:lineRule="auto"/>
        <w:rPr>
          <w:rFonts w:ascii="Times New Roman" w:hAnsi="Times New Roman" w:cs="Times New Roman"/>
          <w:sz w:val="24"/>
          <w:szCs w:val="24"/>
        </w:rPr>
      </w:pPr>
    </w:p>
    <w:p w:rsidR="00656B61" w:rsidRPr="000A6D6D" w:rsidRDefault="002B3449" w:rsidP="000A6D6D">
      <w:pPr>
        <w:spacing w:line="480" w:lineRule="auto"/>
        <w:jc w:val="center"/>
        <w:rPr>
          <w:rFonts w:ascii="Times New Roman" w:hAnsi="Times New Roman" w:cs="Times New Roman"/>
          <w:sz w:val="24"/>
          <w:szCs w:val="24"/>
        </w:rPr>
      </w:pPr>
      <w:r w:rsidRPr="000A6D6D">
        <w:rPr>
          <w:rFonts w:ascii="Times New Roman" w:hAnsi="Times New Roman" w:cs="Times New Roman"/>
          <w:sz w:val="24"/>
          <w:szCs w:val="24"/>
        </w:rPr>
        <w:lastRenderedPageBreak/>
        <w:t>Criminal justice system reformation</w:t>
      </w:r>
    </w:p>
    <w:p w:rsidR="006F31BF"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rPr>
        <w:t>This is reforms that aim at fixing perceived errors in the criminal justice system. Criminal justice reform system e</w:t>
      </w:r>
      <w:r w:rsidRPr="000A6D6D">
        <w:rPr>
          <w:rFonts w:ascii="Times New Roman" w:hAnsi="Times New Roman" w:cs="Times New Roman"/>
          <w:sz w:val="24"/>
          <w:szCs w:val="24"/>
        </w:rPr>
        <w:t xml:space="preserve">xplains how police misconduct practices, drug laws, criminalization and sentencing policy are the main areas of concern in the criminal justice </w:t>
      </w:r>
      <w:r w:rsidR="00752080" w:rsidRPr="000A6D6D">
        <w:rPr>
          <w:rFonts w:ascii="Times New Roman" w:hAnsi="Times New Roman" w:cs="Times New Roman"/>
          <w:sz w:val="24"/>
          <w:szCs w:val="24"/>
        </w:rPr>
        <w:t xml:space="preserve">system. The objective of the system reform is to enlighten </w:t>
      </w:r>
      <w:r w:rsidRPr="000A6D6D">
        <w:rPr>
          <w:rFonts w:ascii="Times New Roman" w:hAnsi="Times New Roman" w:cs="Times New Roman"/>
          <w:sz w:val="24"/>
          <w:szCs w:val="24"/>
        </w:rPr>
        <w:t>the movement for criminal justice reform</w:t>
      </w:r>
      <w:r w:rsidR="00752080" w:rsidRPr="000A6D6D">
        <w:rPr>
          <w:rFonts w:ascii="Times New Roman" w:hAnsi="Times New Roman" w:cs="Times New Roman"/>
          <w:sz w:val="24"/>
          <w:szCs w:val="24"/>
        </w:rPr>
        <w:t xml:space="preserve"> which</w:t>
      </w:r>
      <w:r w:rsidRPr="000A6D6D">
        <w:rPr>
          <w:rFonts w:ascii="Times New Roman" w:hAnsi="Times New Roman" w:cs="Times New Roman"/>
          <w:sz w:val="24"/>
          <w:szCs w:val="24"/>
        </w:rPr>
        <w:t xml:space="preserve"> includ</w:t>
      </w:r>
      <w:r w:rsidR="00752080" w:rsidRPr="000A6D6D">
        <w:rPr>
          <w:rFonts w:ascii="Times New Roman" w:hAnsi="Times New Roman" w:cs="Times New Roman"/>
          <w:sz w:val="24"/>
          <w:szCs w:val="24"/>
        </w:rPr>
        <w:t xml:space="preserve">es decreasing the </w:t>
      </w:r>
      <w:r w:rsidRPr="000A6D6D">
        <w:rPr>
          <w:rFonts w:ascii="Times New Roman" w:hAnsi="Times New Roman" w:cs="Times New Roman"/>
          <w:sz w:val="24"/>
          <w:szCs w:val="24"/>
        </w:rPr>
        <w:t>prison population, reducing pri</w:t>
      </w:r>
      <w:r w:rsidR="00752080" w:rsidRPr="000A6D6D">
        <w:rPr>
          <w:rFonts w:ascii="Times New Roman" w:hAnsi="Times New Roman" w:cs="Times New Roman"/>
          <w:sz w:val="24"/>
          <w:szCs w:val="24"/>
        </w:rPr>
        <w:t>son sentences that are seen</w:t>
      </w:r>
      <w:r w:rsidRPr="000A6D6D">
        <w:rPr>
          <w:rFonts w:ascii="Times New Roman" w:hAnsi="Times New Roman" w:cs="Times New Roman"/>
          <w:sz w:val="24"/>
          <w:szCs w:val="24"/>
        </w:rPr>
        <w:t xml:space="preserve"> to be too harsh and long, altering drug sentencing policy, policing reform, reducing </w:t>
      </w:r>
      <w:r w:rsidR="00752080" w:rsidRPr="000A6D6D">
        <w:rPr>
          <w:rFonts w:ascii="Times New Roman" w:hAnsi="Times New Roman" w:cs="Times New Roman"/>
          <w:sz w:val="24"/>
          <w:szCs w:val="24"/>
        </w:rPr>
        <w:t>overcriminalization</w:t>
      </w:r>
      <w:r w:rsidRPr="000A6D6D">
        <w:rPr>
          <w:rFonts w:ascii="Times New Roman" w:hAnsi="Times New Roman" w:cs="Times New Roman"/>
          <w:sz w:val="24"/>
          <w:szCs w:val="24"/>
        </w:rPr>
        <w:t xml:space="preserve">, and juvenile justice reform. </w:t>
      </w:r>
      <w:r w:rsidR="00752080" w:rsidRPr="000A6D6D">
        <w:rPr>
          <w:rFonts w:ascii="Times New Roman" w:hAnsi="Times New Roman" w:cs="Times New Roman"/>
          <w:sz w:val="24"/>
          <w:szCs w:val="24"/>
        </w:rPr>
        <w:t>It also</w:t>
      </w:r>
      <w:r w:rsidRPr="000A6D6D">
        <w:rPr>
          <w:rFonts w:ascii="Times New Roman" w:hAnsi="Times New Roman" w:cs="Times New Roman"/>
          <w:sz w:val="24"/>
          <w:szCs w:val="24"/>
        </w:rPr>
        <w:t xml:space="preserve"> targets reforming policies for those</w:t>
      </w:r>
      <w:r w:rsidRPr="000A6D6D">
        <w:rPr>
          <w:rFonts w:ascii="Times New Roman" w:hAnsi="Times New Roman" w:cs="Times New Roman"/>
          <w:sz w:val="24"/>
          <w:szCs w:val="24"/>
        </w:rPr>
        <w:t xml:space="preserve"> with criminal convictions that are receiving other consequences from food assistance programs, outside of serving their time in prison</w:t>
      </w:r>
      <w:r w:rsidR="000E03E4" w:rsidRPr="000A6D6D">
        <w:rPr>
          <w:rFonts w:ascii="Times New Roman" w:hAnsi="Times New Roman" w:cs="Times New Roman"/>
          <w:sz w:val="24"/>
          <w:szCs w:val="24"/>
        </w:rPr>
        <w:t xml:space="preserve"> (D’Souza et al. 2018)</w:t>
      </w:r>
      <w:r w:rsidRPr="000A6D6D">
        <w:rPr>
          <w:rFonts w:ascii="Times New Roman" w:hAnsi="Times New Roman" w:cs="Times New Roman"/>
          <w:sz w:val="24"/>
          <w:szCs w:val="24"/>
        </w:rPr>
        <w:t>.</w:t>
      </w:r>
      <w:r w:rsidR="00752080" w:rsidRPr="000A6D6D">
        <w:rPr>
          <w:rFonts w:ascii="Times New Roman" w:hAnsi="Times New Roman" w:cs="Times New Roman"/>
          <w:sz w:val="24"/>
          <w:szCs w:val="24"/>
        </w:rPr>
        <w:t xml:space="preserve"> The significant areas of concern under criminal justice system reform are the following; police misconduct, drug laws and criminalization. </w:t>
      </w:r>
    </w:p>
    <w:p w:rsidR="000A6D6D" w:rsidRDefault="000A6D6D" w:rsidP="000A6D6D">
      <w:pPr>
        <w:spacing w:line="480" w:lineRule="auto"/>
        <w:rPr>
          <w:rFonts w:ascii="Times New Roman" w:hAnsi="Times New Roman" w:cs="Times New Roman"/>
          <w:sz w:val="24"/>
          <w:szCs w:val="24"/>
        </w:rPr>
      </w:pPr>
    </w:p>
    <w:p w:rsidR="000A6D6D" w:rsidRDefault="000A6D6D" w:rsidP="000A6D6D">
      <w:pPr>
        <w:spacing w:line="480" w:lineRule="auto"/>
        <w:rPr>
          <w:rFonts w:ascii="Times New Roman" w:hAnsi="Times New Roman" w:cs="Times New Roman"/>
          <w:sz w:val="24"/>
          <w:szCs w:val="24"/>
        </w:rPr>
      </w:pPr>
    </w:p>
    <w:p w:rsidR="00752080" w:rsidRPr="000A6D6D" w:rsidRDefault="002B3449" w:rsidP="000A6D6D">
      <w:pPr>
        <w:spacing w:line="480" w:lineRule="auto"/>
        <w:rPr>
          <w:rFonts w:ascii="Times New Roman" w:hAnsi="Times New Roman" w:cs="Times New Roman"/>
          <w:sz w:val="24"/>
          <w:szCs w:val="24"/>
        </w:rPr>
      </w:pPr>
      <w:r w:rsidRPr="000A6D6D">
        <w:rPr>
          <w:rFonts w:ascii="Times New Roman" w:hAnsi="Times New Roman" w:cs="Times New Roman"/>
          <w:sz w:val="24"/>
          <w:szCs w:val="24"/>
        </w:rPr>
        <w:t xml:space="preserve">Police misconducts </w:t>
      </w:r>
    </w:p>
    <w:p w:rsidR="00752080"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rPr>
        <w:t>Generally, actions of m</w:t>
      </w:r>
      <w:r w:rsidRPr="000A6D6D">
        <w:rPr>
          <w:rFonts w:ascii="Times New Roman" w:hAnsi="Times New Roman" w:cs="Times New Roman"/>
          <w:sz w:val="24"/>
          <w:szCs w:val="24"/>
          <w:lang w:val="en"/>
        </w:rPr>
        <w:t xml:space="preserve">isconduct entail dishonest and illegal acts that may or may not infringe on another's natural human rights. However, the police may use excessive force just because they have powers, planting, racial profiling, and unwanted search and </w:t>
      </w:r>
      <w:r w:rsidR="00AE676D" w:rsidRPr="000A6D6D">
        <w:rPr>
          <w:rFonts w:ascii="Times New Roman" w:hAnsi="Times New Roman" w:cs="Times New Roman"/>
          <w:sz w:val="24"/>
          <w:szCs w:val="24"/>
          <w:lang w:val="en"/>
        </w:rPr>
        <w:t xml:space="preserve">convulsions. Otherwise, the outcome as a result of police misconduct could be in the form of </w:t>
      </w:r>
      <w:r w:rsidRPr="000A6D6D">
        <w:rPr>
          <w:rFonts w:ascii="Times New Roman" w:hAnsi="Times New Roman" w:cs="Times New Roman"/>
          <w:sz w:val="24"/>
          <w:szCs w:val="24"/>
          <w:lang w:val="en"/>
        </w:rPr>
        <w:t>financial burdens, false arrest, injury, and even fatalities.</w:t>
      </w:r>
      <w:r w:rsidR="000E03E4" w:rsidRPr="000A6D6D">
        <w:rPr>
          <w:rFonts w:ascii="Times New Roman" w:hAnsi="Times New Roman" w:cs="Times New Roman"/>
          <w:sz w:val="24"/>
          <w:szCs w:val="24"/>
        </w:rPr>
        <w:t xml:space="preserve"> According to D’Souza et al. (2018), </w:t>
      </w:r>
      <w:r w:rsidR="000E03E4" w:rsidRPr="000A6D6D">
        <w:rPr>
          <w:rFonts w:ascii="Times New Roman" w:hAnsi="Times New Roman" w:cs="Times New Roman"/>
          <w:sz w:val="24"/>
          <w:szCs w:val="24"/>
          <w:lang w:val="en"/>
        </w:rPr>
        <w:t>e</w:t>
      </w:r>
      <w:r w:rsidR="00AE676D" w:rsidRPr="000A6D6D">
        <w:rPr>
          <w:rFonts w:ascii="Times New Roman" w:hAnsi="Times New Roman" w:cs="Times New Roman"/>
          <w:sz w:val="24"/>
          <w:szCs w:val="24"/>
          <w:lang w:val="en"/>
        </w:rPr>
        <w:t>very</w:t>
      </w:r>
      <w:r w:rsidRPr="000A6D6D">
        <w:rPr>
          <w:rFonts w:ascii="Times New Roman" w:hAnsi="Times New Roman" w:cs="Times New Roman"/>
          <w:sz w:val="24"/>
          <w:szCs w:val="24"/>
          <w:lang w:val="en"/>
        </w:rPr>
        <w:t xml:space="preserve"> individual</w:t>
      </w:r>
      <w:r w:rsidR="00AE676D" w:rsidRPr="000A6D6D">
        <w:rPr>
          <w:rFonts w:ascii="Times New Roman" w:hAnsi="Times New Roman" w:cs="Times New Roman"/>
          <w:sz w:val="24"/>
          <w:szCs w:val="24"/>
          <w:lang w:val="en"/>
        </w:rPr>
        <w:t xml:space="preserve"> is protected by human rights and in case of violation by law enforcers, and the evidence is provided or even crime committed can be suited in the court for social justice to prevail. If the officer who committed the crime is found guilty in the ruling from the court, </w:t>
      </w:r>
      <w:r w:rsidR="00AE676D" w:rsidRPr="000A6D6D">
        <w:rPr>
          <w:rFonts w:ascii="Times New Roman" w:hAnsi="Times New Roman" w:cs="Times New Roman"/>
          <w:sz w:val="24"/>
          <w:szCs w:val="24"/>
          <w:lang w:val="en"/>
        </w:rPr>
        <w:lastRenderedPageBreak/>
        <w:t>he/she can lose the job</w:t>
      </w:r>
      <w:r w:rsidR="00133F4E" w:rsidRPr="000A6D6D">
        <w:rPr>
          <w:rFonts w:ascii="Times New Roman" w:hAnsi="Times New Roman" w:cs="Times New Roman"/>
          <w:sz w:val="24"/>
          <w:szCs w:val="24"/>
          <w:lang w:val="en"/>
        </w:rPr>
        <w:t xml:space="preserve"> depending on the intensity of the crime</w:t>
      </w:r>
      <w:r w:rsidR="000E03E4" w:rsidRPr="000A6D6D">
        <w:rPr>
          <w:rFonts w:ascii="Times New Roman" w:hAnsi="Times New Roman" w:cs="Times New Roman"/>
          <w:sz w:val="24"/>
          <w:szCs w:val="24"/>
        </w:rPr>
        <w:t xml:space="preserve"> (Stoughton, 2018)</w:t>
      </w:r>
      <w:r w:rsidR="00133F4E" w:rsidRPr="000A6D6D">
        <w:rPr>
          <w:rFonts w:ascii="Times New Roman" w:hAnsi="Times New Roman" w:cs="Times New Roman"/>
          <w:sz w:val="24"/>
          <w:szCs w:val="24"/>
          <w:lang w:val="en"/>
        </w:rPr>
        <w:t xml:space="preserve">. A good example that can best show police brutality in violence is in the case of prominent </w:t>
      </w:r>
      <w:r w:rsidR="00133F4E" w:rsidRPr="000A6D6D">
        <w:rPr>
          <w:rFonts w:ascii="Times New Roman" w:hAnsi="Times New Roman" w:cs="Times New Roman"/>
          <w:sz w:val="24"/>
          <w:szCs w:val="24"/>
        </w:rPr>
        <w:t>individuals such as the </w:t>
      </w:r>
      <w:hyperlink r:id="rId7" w:tooltip="Watts riots of 1965" w:history="1">
        <w:r w:rsidR="00133F4E" w:rsidRPr="000A6D6D">
          <w:rPr>
            <w:rStyle w:val="Hyperlink"/>
            <w:rFonts w:ascii="Times New Roman" w:hAnsi="Times New Roman" w:cs="Times New Roman"/>
            <w:color w:val="auto"/>
            <w:sz w:val="24"/>
            <w:szCs w:val="24"/>
            <w:u w:val="none"/>
          </w:rPr>
          <w:t>Watts Riots of 1965</w:t>
        </w:r>
      </w:hyperlink>
      <w:r w:rsidR="00133F4E" w:rsidRPr="000A6D6D">
        <w:rPr>
          <w:rFonts w:ascii="Times New Roman" w:hAnsi="Times New Roman" w:cs="Times New Roman"/>
          <w:sz w:val="24"/>
          <w:szCs w:val="24"/>
        </w:rPr>
        <w:t>, </w:t>
      </w:r>
      <w:hyperlink r:id="rId8" w:tooltip="Rodney King" w:history="1">
        <w:r w:rsidR="00133F4E" w:rsidRPr="000A6D6D">
          <w:rPr>
            <w:rStyle w:val="Hyperlink"/>
            <w:rFonts w:ascii="Times New Roman" w:hAnsi="Times New Roman" w:cs="Times New Roman"/>
            <w:color w:val="auto"/>
            <w:sz w:val="24"/>
            <w:szCs w:val="24"/>
            <w:u w:val="none"/>
          </w:rPr>
          <w:t>the beating of Rodney King</w:t>
        </w:r>
      </w:hyperlink>
      <w:r w:rsidR="00133F4E" w:rsidRPr="000A6D6D">
        <w:rPr>
          <w:rFonts w:ascii="Times New Roman" w:hAnsi="Times New Roman" w:cs="Times New Roman"/>
          <w:sz w:val="24"/>
          <w:szCs w:val="24"/>
        </w:rPr>
        <w:t> in 1991, and the death of </w:t>
      </w:r>
      <w:hyperlink r:id="rId9" w:tooltip="Shooting of Amadou Diallo" w:history="1">
        <w:r w:rsidR="00133F4E" w:rsidRPr="000A6D6D">
          <w:rPr>
            <w:rStyle w:val="Hyperlink"/>
            <w:rFonts w:ascii="Times New Roman" w:hAnsi="Times New Roman" w:cs="Times New Roman"/>
            <w:color w:val="auto"/>
            <w:sz w:val="24"/>
            <w:szCs w:val="24"/>
            <w:u w:val="none"/>
          </w:rPr>
          <w:t>Amadou Diallo</w:t>
        </w:r>
      </w:hyperlink>
      <w:r w:rsidR="00133F4E" w:rsidRPr="000A6D6D">
        <w:rPr>
          <w:rFonts w:ascii="Times New Roman" w:hAnsi="Times New Roman" w:cs="Times New Roman"/>
          <w:sz w:val="24"/>
          <w:szCs w:val="24"/>
        </w:rPr>
        <w:t> in the 1990s all of which was as a result of police misconduct</w:t>
      </w:r>
      <w:r w:rsidR="000E03E4" w:rsidRPr="000A6D6D">
        <w:rPr>
          <w:rFonts w:ascii="Times New Roman" w:hAnsi="Times New Roman" w:cs="Times New Roman"/>
          <w:sz w:val="24"/>
          <w:szCs w:val="24"/>
        </w:rPr>
        <w:t xml:space="preserve"> (D’Souza et al. 2018)</w:t>
      </w:r>
      <w:r w:rsidR="00133F4E" w:rsidRPr="000A6D6D">
        <w:rPr>
          <w:rFonts w:ascii="Times New Roman" w:hAnsi="Times New Roman" w:cs="Times New Roman"/>
          <w:sz w:val="24"/>
          <w:szCs w:val="24"/>
        </w:rPr>
        <w:t>.</w:t>
      </w:r>
    </w:p>
    <w:p w:rsidR="000A6D6D" w:rsidRDefault="000A6D6D" w:rsidP="000A6D6D">
      <w:pPr>
        <w:spacing w:line="480" w:lineRule="auto"/>
        <w:rPr>
          <w:rFonts w:ascii="Times New Roman" w:hAnsi="Times New Roman" w:cs="Times New Roman"/>
          <w:sz w:val="24"/>
          <w:szCs w:val="24"/>
        </w:rPr>
      </w:pPr>
    </w:p>
    <w:p w:rsidR="00133F4E" w:rsidRPr="000A6D6D" w:rsidRDefault="002B3449" w:rsidP="000A6D6D">
      <w:pPr>
        <w:spacing w:line="480" w:lineRule="auto"/>
        <w:rPr>
          <w:rFonts w:ascii="Times New Roman" w:hAnsi="Times New Roman" w:cs="Times New Roman"/>
          <w:sz w:val="24"/>
          <w:szCs w:val="24"/>
        </w:rPr>
      </w:pPr>
      <w:r w:rsidRPr="000A6D6D">
        <w:rPr>
          <w:rFonts w:ascii="Times New Roman" w:hAnsi="Times New Roman" w:cs="Times New Roman"/>
          <w:sz w:val="24"/>
          <w:szCs w:val="24"/>
        </w:rPr>
        <w:t>Solutions</w:t>
      </w:r>
    </w:p>
    <w:p w:rsidR="00A45412"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rPr>
        <w:t>All officers should be in a position to establish objective justification for making a stop and to report every stop including location, race, and gender, whether force was</w:t>
      </w:r>
      <w:r w:rsidRPr="000A6D6D">
        <w:rPr>
          <w:rFonts w:ascii="Times New Roman" w:hAnsi="Times New Roman" w:cs="Times New Roman"/>
          <w:sz w:val="24"/>
          <w:szCs w:val="24"/>
        </w:rPr>
        <w:t xml:space="preserve"> used for the sake of ordinary citizens</w:t>
      </w:r>
      <w:r w:rsidR="000E03E4" w:rsidRPr="000A6D6D">
        <w:rPr>
          <w:rFonts w:ascii="Times New Roman" w:hAnsi="Times New Roman" w:cs="Times New Roman"/>
          <w:sz w:val="24"/>
          <w:szCs w:val="24"/>
        </w:rPr>
        <w:t xml:space="preserve"> (D’Souza et al. 2018)</w:t>
      </w:r>
      <w:r w:rsidRPr="000A6D6D">
        <w:rPr>
          <w:rFonts w:ascii="Times New Roman" w:hAnsi="Times New Roman" w:cs="Times New Roman"/>
          <w:sz w:val="24"/>
          <w:szCs w:val="24"/>
        </w:rPr>
        <w:t>. Banning generalized description of a suspect especially when law enforcers are carrying out investigations about a particular incidence or act and they should come up with appropriate justifica</w:t>
      </w:r>
      <w:r w:rsidRPr="000A6D6D">
        <w:rPr>
          <w:rFonts w:ascii="Times New Roman" w:hAnsi="Times New Roman" w:cs="Times New Roman"/>
          <w:sz w:val="24"/>
          <w:szCs w:val="24"/>
        </w:rPr>
        <w:t>tions for them to arrest the suspect. Also, people should be given proper education about their rights so that they can be able to seek court orders to stop police departments from profiling them.</w:t>
      </w:r>
    </w:p>
    <w:p w:rsidR="000A6D6D" w:rsidRDefault="000A6D6D" w:rsidP="000A6D6D">
      <w:pPr>
        <w:spacing w:line="480" w:lineRule="auto"/>
        <w:rPr>
          <w:rFonts w:ascii="Times New Roman" w:hAnsi="Times New Roman" w:cs="Times New Roman"/>
          <w:sz w:val="24"/>
          <w:szCs w:val="24"/>
          <w:lang w:val="en"/>
        </w:rPr>
      </w:pPr>
    </w:p>
    <w:p w:rsidR="000A6D6D" w:rsidRDefault="000A6D6D" w:rsidP="000A6D6D">
      <w:pPr>
        <w:spacing w:line="480" w:lineRule="auto"/>
        <w:rPr>
          <w:rFonts w:ascii="Times New Roman" w:hAnsi="Times New Roman" w:cs="Times New Roman"/>
          <w:sz w:val="24"/>
          <w:szCs w:val="24"/>
          <w:lang w:val="en"/>
        </w:rPr>
      </w:pPr>
    </w:p>
    <w:p w:rsidR="00A45412" w:rsidRPr="000A6D6D" w:rsidRDefault="002B3449" w:rsidP="000A6D6D">
      <w:pPr>
        <w:spacing w:line="480" w:lineRule="auto"/>
        <w:rPr>
          <w:rFonts w:ascii="Times New Roman" w:hAnsi="Times New Roman" w:cs="Times New Roman"/>
          <w:b/>
          <w:sz w:val="24"/>
          <w:szCs w:val="24"/>
          <w:lang w:val="en"/>
        </w:rPr>
      </w:pPr>
      <w:r w:rsidRPr="000A6D6D">
        <w:rPr>
          <w:rFonts w:ascii="Times New Roman" w:hAnsi="Times New Roman" w:cs="Times New Roman"/>
          <w:sz w:val="24"/>
          <w:szCs w:val="24"/>
          <w:lang w:val="en"/>
        </w:rPr>
        <w:t>Drug</w:t>
      </w:r>
      <w:r w:rsidRPr="000A6D6D">
        <w:rPr>
          <w:rFonts w:ascii="Times New Roman" w:hAnsi="Times New Roman" w:cs="Times New Roman"/>
          <w:b/>
          <w:sz w:val="24"/>
          <w:szCs w:val="24"/>
          <w:lang w:val="en"/>
        </w:rPr>
        <w:t xml:space="preserve"> </w:t>
      </w:r>
      <w:r w:rsidRPr="000A6D6D">
        <w:rPr>
          <w:rFonts w:ascii="Times New Roman" w:hAnsi="Times New Roman" w:cs="Times New Roman"/>
          <w:sz w:val="24"/>
          <w:szCs w:val="24"/>
          <w:lang w:val="en"/>
        </w:rPr>
        <w:t>Laws</w:t>
      </w:r>
      <w:r w:rsidR="000A6D6D">
        <w:rPr>
          <w:rFonts w:ascii="Times New Roman" w:hAnsi="Times New Roman" w:cs="Times New Roman"/>
          <w:sz w:val="24"/>
          <w:szCs w:val="24"/>
          <w:lang w:val="en"/>
        </w:rPr>
        <w:t xml:space="preserve"> and policies</w:t>
      </w:r>
    </w:p>
    <w:p w:rsidR="00805A18" w:rsidRPr="000A6D6D" w:rsidRDefault="002B3449" w:rsidP="000A6D6D">
      <w:pPr>
        <w:spacing w:line="480" w:lineRule="auto"/>
        <w:ind w:firstLine="720"/>
        <w:rPr>
          <w:rFonts w:ascii="Times New Roman" w:hAnsi="Times New Roman" w:cs="Times New Roman"/>
          <w:sz w:val="24"/>
          <w:szCs w:val="24"/>
          <w:lang w:val="en"/>
        </w:rPr>
      </w:pPr>
      <w:r w:rsidRPr="000A6D6D">
        <w:rPr>
          <w:rFonts w:ascii="Times New Roman" w:hAnsi="Times New Roman" w:cs="Times New Roman"/>
          <w:sz w:val="24"/>
          <w:szCs w:val="24"/>
          <w:lang w:val="en"/>
        </w:rPr>
        <w:t>The proponents of dr</w:t>
      </w:r>
      <w:r w:rsidR="00901539" w:rsidRPr="000A6D6D">
        <w:rPr>
          <w:rFonts w:ascii="Times New Roman" w:hAnsi="Times New Roman" w:cs="Times New Roman"/>
          <w:sz w:val="24"/>
          <w:szCs w:val="24"/>
          <w:lang w:val="en"/>
        </w:rPr>
        <w:t xml:space="preserve">ug policies aimed at reducing drug harm as the primary critical issue. </w:t>
      </w:r>
      <w:r w:rsidR="00901539" w:rsidRPr="000A6D6D">
        <w:rPr>
          <w:rFonts w:ascii="Times New Roman" w:hAnsi="Times New Roman" w:cs="Times New Roman"/>
          <w:sz w:val="24"/>
          <w:szCs w:val="24"/>
        </w:rPr>
        <w:t>Advocates for policy change like the </w:t>
      </w:r>
      <w:hyperlink r:id="rId10" w:tooltip="Drug Policy Alliance" w:history="1">
        <w:r w:rsidR="00901539" w:rsidRPr="000A6D6D">
          <w:rPr>
            <w:rStyle w:val="Hyperlink"/>
            <w:rFonts w:ascii="Times New Roman" w:hAnsi="Times New Roman" w:cs="Times New Roman"/>
            <w:color w:val="auto"/>
            <w:sz w:val="24"/>
            <w:szCs w:val="24"/>
            <w:u w:val="none"/>
          </w:rPr>
          <w:t>Drug Policy Alliance</w:t>
        </w:r>
      </w:hyperlink>
      <w:r w:rsidR="00901539" w:rsidRPr="000A6D6D">
        <w:rPr>
          <w:rFonts w:ascii="Times New Roman" w:hAnsi="Times New Roman" w:cs="Times New Roman"/>
          <w:sz w:val="24"/>
          <w:szCs w:val="24"/>
          <w:lang w:val="en"/>
        </w:rPr>
        <w:t xml:space="preserve"> and drug policy reforms like the Marijuana Law reform</w:t>
      </w:r>
      <w:r w:rsidR="007F500D" w:rsidRPr="000A6D6D">
        <w:rPr>
          <w:rFonts w:ascii="Times New Roman" w:hAnsi="Times New Roman" w:cs="Times New Roman"/>
          <w:sz w:val="24"/>
          <w:szCs w:val="24"/>
          <w:lang w:val="en"/>
        </w:rPr>
        <w:t xml:space="preserve"> are good examples, and they</w:t>
      </w:r>
      <w:r w:rsidR="00901539" w:rsidRPr="000A6D6D">
        <w:rPr>
          <w:rFonts w:ascii="Times New Roman" w:hAnsi="Times New Roman" w:cs="Times New Roman"/>
          <w:sz w:val="24"/>
          <w:szCs w:val="24"/>
        </w:rPr>
        <w:t xml:space="preserve"> believe that the War on Drugs is an automatic policy failure that has wasted resources, human potential, and a violation of rights. Detention of drug users is seen as a waste of taxpayer money by drug reform advocated. For </w:t>
      </w:r>
      <w:r w:rsidR="00901539" w:rsidRPr="000A6D6D">
        <w:rPr>
          <w:rFonts w:ascii="Times New Roman" w:hAnsi="Times New Roman" w:cs="Times New Roman"/>
          <w:sz w:val="24"/>
          <w:szCs w:val="24"/>
        </w:rPr>
        <w:lastRenderedPageBreak/>
        <w:t>example, the United States spends over $51 million every year on the war on drugs. Indeed, in our modern world</w:t>
      </w:r>
      <w:r w:rsidRPr="000A6D6D">
        <w:rPr>
          <w:rFonts w:ascii="Times New Roman" w:hAnsi="Times New Roman" w:cs="Times New Roman"/>
          <w:sz w:val="24"/>
          <w:szCs w:val="24"/>
          <w:lang w:val="en"/>
        </w:rPr>
        <w:t>, there is</w:t>
      </w:r>
      <w:r w:rsidR="00901539" w:rsidRPr="000A6D6D">
        <w:rPr>
          <w:rFonts w:ascii="Times New Roman" w:hAnsi="Times New Roman" w:cs="Times New Roman"/>
          <w:sz w:val="24"/>
          <w:szCs w:val="24"/>
          <w:lang w:val="en"/>
        </w:rPr>
        <w:t xml:space="preserve"> a complete</w:t>
      </w:r>
      <w:r w:rsidRPr="000A6D6D">
        <w:rPr>
          <w:rFonts w:ascii="Times New Roman" w:hAnsi="Times New Roman" w:cs="Times New Roman"/>
          <w:sz w:val="24"/>
          <w:szCs w:val="24"/>
          <w:lang w:val="en"/>
        </w:rPr>
        <w:t xml:space="preserve"> imbala</w:t>
      </w:r>
      <w:r w:rsidR="00901539" w:rsidRPr="000A6D6D">
        <w:rPr>
          <w:rFonts w:ascii="Times New Roman" w:hAnsi="Times New Roman" w:cs="Times New Roman"/>
          <w:sz w:val="24"/>
          <w:szCs w:val="24"/>
          <w:lang w:val="en"/>
        </w:rPr>
        <w:t xml:space="preserve">nce of the enforcement on drugs because it is challenging to spot drug users and in most case </w:t>
      </w:r>
      <w:r w:rsidRPr="000A6D6D">
        <w:rPr>
          <w:rFonts w:ascii="Times New Roman" w:hAnsi="Times New Roman" w:cs="Times New Roman"/>
          <w:sz w:val="24"/>
          <w:szCs w:val="24"/>
          <w:lang w:val="en"/>
        </w:rPr>
        <w:t>war on dr</w:t>
      </w:r>
      <w:r w:rsidRPr="000A6D6D">
        <w:rPr>
          <w:rFonts w:ascii="Times New Roman" w:hAnsi="Times New Roman" w:cs="Times New Roman"/>
          <w:sz w:val="24"/>
          <w:szCs w:val="24"/>
          <w:lang w:val="en"/>
        </w:rPr>
        <w:t>ugs is aimed heavily on people of colour</w:t>
      </w:r>
      <w:r w:rsidR="000E03E4" w:rsidRPr="000A6D6D">
        <w:rPr>
          <w:rFonts w:ascii="Times New Roman" w:hAnsi="Times New Roman" w:cs="Times New Roman"/>
          <w:sz w:val="24"/>
          <w:szCs w:val="24"/>
          <w:lang w:val="en"/>
        </w:rPr>
        <w:t xml:space="preserve"> (Gostin et al. 2018)</w:t>
      </w:r>
      <w:r w:rsidRPr="000A6D6D">
        <w:rPr>
          <w:rFonts w:ascii="Times New Roman" w:hAnsi="Times New Roman" w:cs="Times New Roman"/>
          <w:sz w:val="24"/>
          <w:szCs w:val="24"/>
          <w:lang w:val="en"/>
        </w:rPr>
        <w:t>.</w:t>
      </w:r>
    </w:p>
    <w:p w:rsidR="00C5432E" w:rsidRDefault="00C5432E" w:rsidP="000A6D6D">
      <w:pPr>
        <w:spacing w:line="480" w:lineRule="auto"/>
        <w:ind w:firstLine="720"/>
        <w:rPr>
          <w:rFonts w:ascii="Times New Roman" w:hAnsi="Times New Roman" w:cs="Times New Roman"/>
          <w:sz w:val="24"/>
          <w:szCs w:val="24"/>
          <w:lang w:val="en"/>
        </w:rPr>
      </w:pPr>
    </w:p>
    <w:p w:rsidR="00805A18" w:rsidRPr="000A6D6D" w:rsidRDefault="00034472" w:rsidP="000A6D6D">
      <w:pPr>
        <w:spacing w:line="480" w:lineRule="auto"/>
        <w:ind w:firstLine="720"/>
        <w:rPr>
          <w:rFonts w:ascii="Times New Roman" w:hAnsi="Times New Roman" w:cs="Times New Roman"/>
          <w:sz w:val="24"/>
          <w:szCs w:val="24"/>
          <w:lang w:val="en"/>
        </w:rPr>
      </w:pPr>
      <w:r w:rsidRPr="000A6D6D">
        <w:rPr>
          <w:rFonts w:ascii="Times New Roman" w:hAnsi="Times New Roman" w:cs="Times New Roman"/>
          <w:sz w:val="24"/>
          <w:szCs w:val="24"/>
          <w:lang w:val="en"/>
        </w:rPr>
        <w:t>Additionally, some claims are made by the other organizations that also focus on reforming drugs policy which include; sentencing project and the campaign zero. These two bodies suggest that any incarceration that is related to charges on drugs cases is mostly considered racially and disparate</w:t>
      </w:r>
      <w:r w:rsidR="004B22DC" w:rsidRPr="000A6D6D">
        <w:rPr>
          <w:rFonts w:ascii="Times New Roman" w:hAnsi="Times New Roman" w:cs="Times New Roman"/>
          <w:sz w:val="24"/>
          <w:szCs w:val="24"/>
          <w:lang w:val="en"/>
        </w:rPr>
        <w:t xml:space="preserve"> (Gostin et al. 2018)</w:t>
      </w:r>
      <w:r w:rsidRPr="000A6D6D">
        <w:rPr>
          <w:rFonts w:ascii="Times New Roman" w:hAnsi="Times New Roman" w:cs="Times New Roman"/>
          <w:sz w:val="24"/>
          <w:szCs w:val="24"/>
          <w:lang w:val="en"/>
        </w:rPr>
        <w:t xml:space="preserve">. </w:t>
      </w:r>
      <w:r w:rsidR="00D61C55" w:rsidRPr="000A6D6D">
        <w:rPr>
          <w:rFonts w:ascii="Times New Roman" w:hAnsi="Times New Roman" w:cs="Times New Roman"/>
          <w:sz w:val="24"/>
          <w:szCs w:val="24"/>
          <w:lang w:val="en"/>
        </w:rPr>
        <w:t>In the year 1980, there was a bill that was passed in the United States which addressed the issue of the War on Drugs. During the implementation of the law, it acted effectively, and in that year a drastic increase in the number of imprisonments was experienced. Immediately after the implementation of the act on drugs, statistics have shown that to about 40, 900 persons were imprisoned due to drug offences. From there henceforth the number kept increasing rapidly with different cases of d</w:t>
      </w:r>
      <w:r w:rsidR="002B3449" w:rsidRPr="000A6D6D">
        <w:rPr>
          <w:rFonts w:ascii="Times New Roman" w:hAnsi="Times New Roman" w:cs="Times New Roman"/>
          <w:sz w:val="24"/>
          <w:szCs w:val="24"/>
          <w:lang w:val="en"/>
        </w:rPr>
        <w:t>r</w:t>
      </w:r>
      <w:r w:rsidR="00D61C55" w:rsidRPr="000A6D6D">
        <w:rPr>
          <w:rFonts w:ascii="Times New Roman" w:hAnsi="Times New Roman" w:cs="Times New Roman"/>
          <w:sz w:val="24"/>
          <w:szCs w:val="24"/>
          <w:lang w:val="en"/>
        </w:rPr>
        <w:t>ug offences.</w:t>
      </w:r>
    </w:p>
    <w:p w:rsidR="000A6D6D" w:rsidRDefault="002B3449" w:rsidP="000A6D6D">
      <w:pPr>
        <w:spacing w:line="480" w:lineRule="auto"/>
        <w:ind w:firstLine="720"/>
        <w:rPr>
          <w:rFonts w:ascii="Times New Roman" w:hAnsi="Times New Roman" w:cs="Times New Roman"/>
          <w:sz w:val="24"/>
          <w:szCs w:val="24"/>
          <w:lang w:val="en"/>
        </w:rPr>
      </w:pPr>
      <w:r w:rsidRPr="000A6D6D">
        <w:rPr>
          <w:rFonts w:ascii="Times New Roman" w:hAnsi="Times New Roman" w:cs="Times New Roman"/>
          <w:sz w:val="24"/>
          <w:szCs w:val="24"/>
          <w:lang w:val="en"/>
        </w:rPr>
        <w:t xml:space="preserve">  </w:t>
      </w:r>
      <w:r w:rsidR="00034472" w:rsidRPr="000A6D6D">
        <w:rPr>
          <w:rFonts w:ascii="Times New Roman" w:hAnsi="Times New Roman" w:cs="Times New Roman"/>
          <w:sz w:val="24"/>
          <w:szCs w:val="24"/>
          <w:lang w:val="en"/>
        </w:rPr>
        <w:t xml:space="preserve">  </w:t>
      </w:r>
    </w:p>
    <w:p w:rsidR="00A45412" w:rsidRPr="000A6D6D" w:rsidRDefault="002B3449" w:rsidP="000A6D6D">
      <w:pPr>
        <w:spacing w:line="480" w:lineRule="auto"/>
        <w:ind w:firstLine="720"/>
        <w:rPr>
          <w:rFonts w:ascii="Times New Roman" w:hAnsi="Times New Roman" w:cs="Times New Roman"/>
          <w:sz w:val="24"/>
          <w:szCs w:val="24"/>
          <w:lang w:val="en"/>
        </w:rPr>
      </w:pPr>
      <w:r w:rsidRPr="000A6D6D">
        <w:rPr>
          <w:rFonts w:ascii="Times New Roman" w:hAnsi="Times New Roman" w:cs="Times New Roman"/>
          <w:sz w:val="24"/>
          <w:szCs w:val="24"/>
          <w:lang w:val="en"/>
        </w:rPr>
        <w:t xml:space="preserve">The move about War on Drugs is considered as a criticism placed to drug users to create stigmatization among them. For instance, </w:t>
      </w:r>
      <w:r w:rsidRPr="000A6D6D">
        <w:rPr>
          <w:rFonts w:ascii="Times New Roman" w:hAnsi="Times New Roman" w:cs="Times New Roman"/>
          <w:sz w:val="24"/>
          <w:szCs w:val="24"/>
          <w:lang w:val="en"/>
        </w:rPr>
        <w:t>drug use could also be seen as an addiction and health-related issues other just being seen as a criminal offence</w:t>
      </w:r>
      <w:r w:rsidR="000A6D6D" w:rsidRPr="000A6D6D">
        <w:rPr>
          <w:rFonts w:ascii="Times New Roman" w:hAnsi="Times New Roman" w:cs="Times New Roman"/>
          <w:sz w:val="24"/>
          <w:szCs w:val="24"/>
          <w:lang w:val="en"/>
        </w:rPr>
        <w:t xml:space="preserve"> (Gostin et al. 2018).</w:t>
      </w:r>
      <w:r w:rsidRPr="000A6D6D">
        <w:rPr>
          <w:rFonts w:ascii="Times New Roman" w:hAnsi="Times New Roman" w:cs="Times New Roman"/>
          <w:sz w:val="24"/>
          <w:szCs w:val="24"/>
          <w:lang w:val="en"/>
        </w:rPr>
        <w:t xml:space="preserve"> </w:t>
      </w:r>
    </w:p>
    <w:p w:rsidR="000A6D6D" w:rsidRDefault="000A6D6D" w:rsidP="000A6D6D">
      <w:pPr>
        <w:spacing w:line="480" w:lineRule="auto"/>
        <w:rPr>
          <w:rFonts w:ascii="Times New Roman" w:hAnsi="Times New Roman" w:cs="Times New Roman"/>
          <w:sz w:val="24"/>
          <w:szCs w:val="24"/>
          <w:lang w:val="en"/>
        </w:rPr>
      </w:pPr>
    </w:p>
    <w:p w:rsidR="007F500D" w:rsidRPr="000A6D6D" w:rsidRDefault="002B3449" w:rsidP="000A6D6D">
      <w:pPr>
        <w:spacing w:line="480" w:lineRule="auto"/>
        <w:rPr>
          <w:rFonts w:ascii="Times New Roman" w:hAnsi="Times New Roman" w:cs="Times New Roman"/>
          <w:sz w:val="24"/>
          <w:szCs w:val="24"/>
          <w:lang w:val="en"/>
        </w:rPr>
      </w:pPr>
      <w:r w:rsidRPr="000A6D6D">
        <w:rPr>
          <w:rFonts w:ascii="Times New Roman" w:hAnsi="Times New Roman" w:cs="Times New Roman"/>
          <w:sz w:val="24"/>
          <w:szCs w:val="24"/>
          <w:lang w:val="en"/>
        </w:rPr>
        <w:t>Solutions to drug laws and policy</w:t>
      </w:r>
    </w:p>
    <w:p w:rsidR="007F500D"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lang w:val="en"/>
        </w:rPr>
        <w:lastRenderedPageBreak/>
        <w:t>Carrying out drug laboratory reforms lawmakers and ordinary citizens are supposed to</w:t>
      </w:r>
      <w:r w:rsidRPr="000A6D6D">
        <w:rPr>
          <w:rFonts w:ascii="Times New Roman" w:hAnsi="Times New Roman" w:cs="Times New Roman"/>
          <w:sz w:val="24"/>
          <w:szCs w:val="24"/>
          <w:lang w:val="en"/>
        </w:rPr>
        <w:t xml:space="preserve"> be in the frontline </w:t>
      </w:r>
      <w:r w:rsidRPr="000A6D6D">
        <w:rPr>
          <w:rFonts w:ascii="Times New Roman" w:hAnsi="Times New Roman" w:cs="Times New Roman"/>
          <w:sz w:val="24"/>
          <w:szCs w:val="24"/>
        </w:rPr>
        <w:t>even if the cases of drugs have been challenging and complicated by decades of inertia and drug war rhetoric</w:t>
      </w:r>
      <w:r w:rsidR="000E03E4" w:rsidRPr="000A6D6D">
        <w:rPr>
          <w:rFonts w:ascii="Times New Roman" w:hAnsi="Times New Roman" w:cs="Times New Roman"/>
          <w:sz w:val="24"/>
          <w:szCs w:val="24"/>
        </w:rPr>
        <w:t xml:space="preserve"> </w:t>
      </w:r>
      <w:r w:rsidR="000E03E4" w:rsidRPr="000A6D6D">
        <w:rPr>
          <w:rFonts w:ascii="Times New Roman" w:hAnsi="Times New Roman" w:cs="Times New Roman"/>
          <w:sz w:val="24"/>
          <w:szCs w:val="24"/>
          <w:lang w:val="en"/>
        </w:rPr>
        <w:t>(Gostin et al. 2018).</w:t>
      </w:r>
      <w:r w:rsidRPr="000A6D6D">
        <w:rPr>
          <w:rFonts w:ascii="Times New Roman" w:hAnsi="Times New Roman" w:cs="Times New Roman"/>
          <w:sz w:val="24"/>
          <w:szCs w:val="24"/>
        </w:rPr>
        <w:t xml:space="preserve"> The number and objectives of state-level reforms should also provide evidence of diminishing public conf</w:t>
      </w:r>
      <w:r w:rsidRPr="000A6D6D">
        <w:rPr>
          <w:rFonts w:ascii="Times New Roman" w:hAnsi="Times New Roman" w:cs="Times New Roman"/>
          <w:sz w:val="24"/>
          <w:szCs w:val="24"/>
        </w:rPr>
        <w:t>idence that reflects</w:t>
      </w:r>
      <w:r w:rsidR="00543686" w:rsidRPr="000A6D6D">
        <w:rPr>
          <w:rFonts w:ascii="Times New Roman" w:hAnsi="Times New Roman" w:cs="Times New Roman"/>
          <w:sz w:val="24"/>
          <w:szCs w:val="24"/>
        </w:rPr>
        <w:t xml:space="preserve"> the </w:t>
      </w:r>
      <w:r w:rsidRPr="000A6D6D">
        <w:rPr>
          <w:rFonts w:ascii="Times New Roman" w:hAnsi="Times New Roman" w:cs="Times New Roman"/>
          <w:sz w:val="24"/>
          <w:szCs w:val="24"/>
        </w:rPr>
        <w:t>mentality</w:t>
      </w:r>
      <w:r w:rsidR="00543686" w:rsidRPr="000A6D6D">
        <w:rPr>
          <w:rFonts w:ascii="Times New Roman" w:hAnsi="Times New Roman" w:cs="Times New Roman"/>
          <w:sz w:val="24"/>
          <w:szCs w:val="24"/>
        </w:rPr>
        <w:t xml:space="preserve"> on the war on drugs, and a developing</w:t>
      </w:r>
      <w:r w:rsidRPr="000A6D6D">
        <w:rPr>
          <w:rFonts w:ascii="Times New Roman" w:hAnsi="Times New Roman" w:cs="Times New Roman"/>
          <w:sz w:val="24"/>
          <w:szCs w:val="24"/>
        </w:rPr>
        <w:t xml:space="preserve"> co</w:t>
      </w:r>
      <w:r w:rsidR="00543686" w:rsidRPr="000A6D6D">
        <w:rPr>
          <w:rFonts w:ascii="Times New Roman" w:hAnsi="Times New Roman" w:cs="Times New Roman"/>
          <w:sz w:val="24"/>
          <w:szCs w:val="24"/>
        </w:rPr>
        <w:t>mmitment to approaches that are scientific</w:t>
      </w:r>
      <w:r w:rsidRPr="000A6D6D">
        <w:rPr>
          <w:rFonts w:ascii="Times New Roman" w:hAnsi="Times New Roman" w:cs="Times New Roman"/>
          <w:sz w:val="24"/>
          <w:szCs w:val="24"/>
        </w:rPr>
        <w:t>, compassion, health and human rights.</w:t>
      </w:r>
      <w:r w:rsidR="00543686" w:rsidRPr="000A6D6D">
        <w:rPr>
          <w:rFonts w:ascii="Times New Roman" w:hAnsi="Times New Roman" w:cs="Times New Roman"/>
          <w:sz w:val="24"/>
          <w:szCs w:val="24"/>
        </w:rPr>
        <w:t xml:space="preserve"> For example in United States, </w:t>
      </w:r>
      <w:r w:rsidRPr="000A6D6D">
        <w:rPr>
          <w:rFonts w:ascii="Times New Roman" w:hAnsi="Times New Roman" w:cs="Times New Roman"/>
          <w:sz w:val="24"/>
          <w:szCs w:val="24"/>
        </w:rPr>
        <w:t>in states from Maine to Montana, and</w:t>
      </w:r>
      <w:r w:rsidR="00543686" w:rsidRPr="000A6D6D">
        <w:rPr>
          <w:rFonts w:ascii="Times New Roman" w:hAnsi="Times New Roman" w:cs="Times New Roman"/>
          <w:sz w:val="24"/>
          <w:szCs w:val="24"/>
        </w:rPr>
        <w:t xml:space="preserve"> from Mississippi to Michigan, </w:t>
      </w:r>
      <w:r w:rsidRPr="000A6D6D">
        <w:rPr>
          <w:rFonts w:ascii="Times New Roman" w:hAnsi="Times New Roman" w:cs="Times New Roman"/>
          <w:sz w:val="24"/>
          <w:szCs w:val="24"/>
        </w:rPr>
        <w:t>have</w:t>
      </w:r>
      <w:r w:rsidR="00543686" w:rsidRPr="000A6D6D">
        <w:rPr>
          <w:rFonts w:ascii="Times New Roman" w:hAnsi="Times New Roman" w:cs="Times New Roman"/>
          <w:sz w:val="24"/>
          <w:szCs w:val="24"/>
        </w:rPr>
        <w:t xml:space="preserve"> made a decisive move </w:t>
      </w:r>
      <w:r w:rsidRPr="000A6D6D">
        <w:rPr>
          <w:rFonts w:ascii="Times New Roman" w:hAnsi="Times New Roman" w:cs="Times New Roman"/>
          <w:sz w:val="24"/>
          <w:szCs w:val="24"/>
        </w:rPr>
        <w:t>to use marijuana for medical purposes,</w:t>
      </w:r>
      <w:r w:rsidR="00543686" w:rsidRPr="000A6D6D">
        <w:rPr>
          <w:rFonts w:ascii="Times New Roman" w:hAnsi="Times New Roman" w:cs="Times New Roman"/>
          <w:sz w:val="24"/>
          <w:szCs w:val="24"/>
        </w:rPr>
        <w:t xml:space="preserve"> mainly to reduce </w:t>
      </w:r>
      <w:r w:rsidRPr="000A6D6D">
        <w:rPr>
          <w:rFonts w:ascii="Times New Roman" w:hAnsi="Times New Roman" w:cs="Times New Roman"/>
          <w:sz w:val="24"/>
          <w:szCs w:val="24"/>
        </w:rPr>
        <w:t>lengthy and costly prison sentences for people who commit nonviolent drug law offenses, to increase access</w:t>
      </w:r>
      <w:r w:rsidR="00543686" w:rsidRPr="000A6D6D">
        <w:rPr>
          <w:rFonts w:ascii="Times New Roman" w:hAnsi="Times New Roman" w:cs="Times New Roman"/>
          <w:sz w:val="24"/>
          <w:szCs w:val="24"/>
        </w:rPr>
        <w:t>ibility to sterile syringes which</w:t>
      </w:r>
      <w:r w:rsidRPr="000A6D6D">
        <w:rPr>
          <w:rFonts w:ascii="Times New Roman" w:hAnsi="Times New Roman" w:cs="Times New Roman"/>
          <w:sz w:val="24"/>
          <w:szCs w:val="24"/>
        </w:rPr>
        <w:t xml:space="preserve"> reduce</w:t>
      </w:r>
      <w:r w:rsidR="00543686" w:rsidRPr="000A6D6D">
        <w:rPr>
          <w:rFonts w:ascii="Times New Roman" w:hAnsi="Times New Roman" w:cs="Times New Roman"/>
          <w:sz w:val="24"/>
          <w:szCs w:val="24"/>
        </w:rPr>
        <w:t>s</w:t>
      </w:r>
      <w:r w:rsidRPr="000A6D6D">
        <w:rPr>
          <w:rFonts w:ascii="Times New Roman" w:hAnsi="Times New Roman" w:cs="Times New Roman"/>
          <w:sz w:val="24"/>
          <w:szCs w:val="24"/>
        </w:rPr>
        <w:t xml:space="preserve"> the spread of HIV/AIDS, an</w:t>
      </w:r>
      <w:r w:rsidRPr="000A6D6D">
        <w:rPr>
          <w:rFonts w:ascii="Times New Roman" w:hAnsi="Times New Roman" w:cs="Times New Roman"/>
          <w:sz w:val="24"/>
          <w:szCs w:val="24"/>
        </w:rPr>
        <w:t>d to prevent fatal drug overdose</w:t>
      </w:r>
      <w:r w:rsidR="000E03E4" w:rsidRPr="000A6D6D">
        <w:rPr>
          <w:rFonts w:ascii="Times New Roman" w:hAnsi="Times New Roman" w:cs="Times New Roman"/>
          <w:sz w:val="24"/>
          <w:szCs w:val="24"/>
        </w:rPr>
        <w:t xml:space="preserve"> </w:t>
      </w:r>
      <w:r w:rsidR="000E03E4" w:rsidRPr="000A6D6D">
        <w:rPr>
          <w:rFonts w:ascii="Times New Roman" w:hAnsi="Times New Roman" w:cs="Times New Roman"/>
          <w:sz w:val="24"/>
          <w:szCs w:val="24"/>
          <w:lang w:val="en"/>
        </w:rPr>
        <w:t>(Gostin et al. 2018).</w:t>
      </w:r>
    </w:p>
    <w:p w:rsidR="000A6D6D" w:rsidRDefault="000A6D6D" w:rsidP="000A6D6D">
      <w:pPr>
        <w:spacing w:line="480" w:lineRule="auto"/>
        <w:rPr>
          <w:rFonts w:ascii="Times New Roman" w:hAnsi="Times New Roman" w:cs="Times New Roman"/>
          <w:sz w:val="24"/>
          <w:szCs w:val="24"/>
          <w:lang w:val="en"/>
        </w:rPr>
      </w:pPr>
    </w:p>
    <w:p w:rsidR="000A6D6D" w:rsidRDefault="000A6D6D" w:rsidP="000A6D6D">
      <w:pPr>
        <w:spacing w:line="480" w:lineRule="auto"/>
        <w:rPr>
          <w:rFonts w:ascii="Times New Roman" w:hAnsi="Times New Roman" w:cs="Times New Roman"/>
          <w:sz w:val="24"/>
          <w:szCs w:val="24"/>
          <w:lang w:val="en"/>
        </w:rPr>
      </w:pPr>
    </w:p>
    <w:p w:rsidR="00543686" w:rsidRPr="000A6D6D" w:rsidRDefault="002B3449" w:rsidP="000A6D6D">
      <w:pPr>
        <w:spacing w:line="480" w:lineRule="auto"/>
        <w:rPr>
          <w:rFonts w:ascii="Times New Roman" w:hAnsi="Times New Roman" w:cs="Times New Roman"/>
          <w:sz w:val="24"/>
          <w:szCs w:val="24"/>
          <w:lang w:val="en"/>
        </w:rPr>
      </w:pPr>
      <w:r w:rsidRPr="000A6D6D">
        <w:rPr>
          <w:rFonts w:ascii="Times New Roman" w:hAnsi="Times New Roman" w:cs="Times New Roman"/>
          <w:sz w:val="24"/>
          <w:szCs w:val="24"/>
          <w:lang w:val="en"/>
        </w:rPr>
        <w:t>Criminalization</w:t>
      </w:r>
      <w:r w:rsidR="007C3683" w:rsidRPr="000A6D6D">
        <w:rPr>
          <w:rFonts w:ascii="Times New Roman" w:hAnsi="Times New Roman" w:cs="Times New Roman"/>
          <w:sz w:val="24"/>
          <w:szCs w:val="24"/>
          <w:lang w:val="en"/>
        </w:rPr>
        <w:t xml:space="preserve"> </w:t>
      </w:r>
    </w:p>
    <w:p w:rsidR="00543686"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rPr>
        <w:t xml:space="preserve">It is whereby the behaviours and individuals are converted into </w:t>
      </w:r>
      <w:hyperlink r:id="rId11" w:tooltip="Crime" w:history="1">
        <w:r w:rsidRPr="000A6D6D">
          <w:rPr>
            <w:rStyle w:val="Hyperlink"/>
            <w:rFonts w:ascii="Times New Roman" w:hAnsi="Times New Roman" w:cs="Times New Roman"/>
            <w:color w:val="auto"/>
            <w:sz w:val="24"/>
            <w:szCs w:val="24"/>
            <w:u w:val="none"/>
          </w:rPr>
          <w:t>crime</w:t>
        </w:r>
      </w:hyperlink>
      <w:r w:rsidRPr="000A6D6D">
        <w:rPr>
          <w:rFonts w:ascii="Times New Roman" w:hAnsi="Times New Roman" w:cs="Times New Roman"/>
          <w:sz w:val="24"/>
          <w:szCs w:val="24"/>
        </w:rPr>
        <w:t> and criminals respectively. The legal acts can al</w:t>
      </w:r>
      <w:r w:rsidRPr="000A6D6D">
        <w:rPr>
          <w:rFonts w:ascii="Times New Roman" w:hAnsi="Times New Roman" w:cs="Times New Roman"/>
          <w:sz w:val="24"/>
          <w:szCs w:val="24"/>
        </w:rPr>
        <w:t>so</w:t>
      </w:r>
      <w:r w:rsidR="00931A77" w:rsidRPr="000A6D6D">
        <w:rPr>
          <w:rFonts w:ascii="Times New Roman" w:hAnsi="Times New Roman" w:cs="Times New Roman"/>
          <w:sz w:val="24"/>
          <w:szCs w:val="24"/>
        </w:rPr>
        <w:t xml:space="preserve"> be transformed into crimes through the enactment of the law </w:t>
      </w:r>
      <w:r w:rsidRPr="000A6D6D">
        <w:rPr>
          <w:rFonts w:ascii="Times New Roman" w:hAnsi="Times New Roman" w:cs="Times New Roman"/>
          <w:sz w:val="24"/>
          <w:szCs w:val="24"/>
        </w:rPr>
        <w:t>or judicial decision</w:t>
      </w:r>
      <w:r w:rsidR="00725E01" w:rsidRPr="000A6D6D">
        <w:rPr>
          <w:rFonts w:ascii="Times New Roman" w:hAnsi="Times New Roman" w:cs="Times New Roman"/>
          <w:sz w:val="24"/>
          <w:szCs w:val="24"/>
        </w:rPr>
        <w:t xml:space="preserve"> (Elliott &amp; Reid, 2019)</w:t>
      </w:r>
      <w:r w:rsidRPr="000A6D6D">
        <w:rPr>
          <w:rFonts w:ascii="Times New Roman" w:hAnsi="Times New Roman" w:cs="Times New Roman"/>
          <w:sz w:val="24"/>
          <w:szCs w:val="24"/>
        </w:rPr>
        <w:t xml:space="preserve">. </w:t>
      </w:r>
      <w:r w:rsidR="00931A77" w:rsidRPr="000A6D6D">
        <w:rPr>
          <w:rFonts w:ascii="Times New Roman" w:hAnsi="Times New Roman" w:cs="Times New Roman"/>
          <w:sz w:val="24"/>
          <w:szCs w:val="24"/>
        </w:rPr>
        <w:t xml:space="preserve">In this case, the primary components are mass imprisonment and vigorous law enforcement. For </w:t>
      </w:r>
      <w:r w:rsidR="00DF7CFA" w:rsidRPr="000A6D6D">
        <w:rPr>
          <w:rFonts w:ascii="Times New Roman" w:hAnsi="Times New Roman" w:cs="Times New Roman"/>
          <w:sz w:val="24"/>
          <w:szCs w:val="24"/>
        </w:rPr>
        <w:t>instance, it</w:t>
      </w:r>
      <w:r w:rsidR="00931A77" w:rsidRPr="000A6D6D">
        <w:rPr>
          <w:rFonts w:ascii="Times New Roman" w:hAnsi="Times New Roman" w:cs="Times New Roman"/>
          <w:sz w:val="24"/>
          <w:szCs w:val="24"/>
        </w:rPr>
        <w:t xml:space="preserve"> is not necessarily for people to be harmed by the public way of dressing </w:t>
      </w:r>
      <w:r w:rsidR="00DF7CFA" w:rsidRPr="000A6D6D">
        <w:rPr>
          <w:rFonts w:ascii="Times New Roman" w:hAnsi="Times New Roman" w:cs="Times New Roman"/>
          <w:sz w:val="24"/>
          <w:szCs w:val="24"/>
        </w:rPr>
        <w:t xml:space="preserve">especially for the case of females way clothing. An </w:t>
      </w:r>
      <w:r w:rsidR="00931A77" w:rsidRPr="000A6D6D">
        <w:rPr>
          <w:rFonts w:ascii="Times New Roman" w:hAnsi="Times New Roman" w:cs="Times New Roman"/>
          <w:sz w:val="24"/>
          <w:szCs w:val="24"/>
        </w:rPr>
        <w:t>offence to others also provides a real reason</w:t>
      </w:r>
      <w:r w:rsidR="00DF7CFA" w:rsidRPr="000A6D6D">
        <w:rPr>
          <w:rFonts w:ascii="Times New Roman" w:hAnsi="Times New Roman" w:cs="Times New Roman"/>
          <w:sz w:val="24"/>
          <w:szCs w:val="24"/>
        </w:rPr>
        <w:t xml:space="preserve"> to call for the </w:t>
      </w:r>
      <w:r w:rsidR="00931A77" w:rsidRPr="000A6D6D">
        <w:rPr>
          <w:rFonts w:ascii="Times New Roman" w:hAnsi="Times New Roman" w:cs="Times New Roman"/>
          <w:sz w:val="24"/>
          <w:szCs w:val="24"/>
        </w:rPr>
        <w:t>criminal law, but it does not as</w:t>
      </w:r>
      <w:r w:rsidR="00DF7CFA" w:rsidRPr="000A6D6D">
        <w:rPr>
          <w:rFonts w:ascii="Times New Roman" w:hAnsi="Times New Roman" w:cs="Times New Roman"/>
          <w:sz w:val="24"/>
          <w:szCs w:val="24"/>
        </w:rPr>
        <w:t xml:space="preserve"> a</w:t>
      </w:r>
      <w:r w:rsidR="00931A77" w:rsidRPr="000A6D6D">
        <w:rPr>
          <w:rFonts w:ascii="Times New Roman" w:hAnsi="Times New Roman" w:cs="Times New Roman"/>
          <w:sz w:val="24"/>
          <w:szCs w:val="24"/>
        </w:rPr>
        <w:t xml:space="preserve"> crime is determined according to conventional morality</w:t>
      </w:r>
      <w:r w:rsidR="00725E01" w:rsidRPr="000A6D6D">
        <w:rPr>
          <w:rFonts w:ascii="Times New Roman" w:hAnsi="Times New Roman" w:cs="Times New Roman"/>
          <w:sz w:val="24"/>
          <w:szCs w:val="24"/>
        </w:rPr>
        <w:t xml:space="preserve"> (Elliott &amp; Reid, 2019)</w:t>
      </w:r>
      <w:r w:rsidR="00DF7CFA" w:rsidRPr="000A6D6D">
        <w:rPr>
          <w:rFonts w:ascii="Times New Roman" w:hAnsi="Times New Roman" w:cs="Times New Roman"/>
          <w:sz w:val="24"/>
          <w:szCs w:val="24"/>
        </w:rPr>
        <w:t xml:space="preserve">. </w:t>
      </w:r>
      <w:r w:rsidR="006F2697" w:rsidRPr="000A6D6D">
        <w:rPr>
          <w:rFonts w:ascii="Times New Roman" w:hAnsi="Times New Roman" w:cs="Times New Roman"/>
          <w:sz w:val="24"/>
          <w:szCs w:val="24"/>
        </w:rPr>
        <w:t xml:space="preserve">In this case, an excellent example of criminalization is prostitution. Some countries allow it in different forms, and it is challenging to say whether or not it specifically have negative impacts on society or </w:t>
      </w:r>
      <w:r w:rsidR="006F2697" w:rsidRPr="000A6D6D">
        <w:rPr>
          <w:rFonts w:ascii="Times New Roman" w:hAnsi="Times New Roman" w:cs="Times New Roman"/>
          <w:sz w:val="24"/>
          <w:szCs w:val="24"/>
        </w:rPr>
        <w:lastRenderedPageBreak/>
        <w:t>harms the public in general. The argument based here is that prostitution prolongs the spread of sexually transmitted diseases, such as HIV/AIDS, and therefore hurts the audience participating in the act of prostitution.</w:t>
      </w:r>
    </w:p>
    <w:p w:rsidR="000A6D6D" w:rsidRDefault="000A6D6D" w:rsidP="000A6D6D">
      <w:pPr>
        <w:spacing w:line="480" w:lineRule="auto"/>
        <w:rPr>
          <w:rFonts w:ascii="Times New Roman" w:hAnsi="Times New Roman" w:cs="Times New Roman"/>
          <w:sz w:val="24"/>
          <w:szCs w:val="24"/>
        </w:rPr>
      </w:pPr>
    </w:p>
    <w:p w:rsidR="006F2697" w:rsidRPr="000A6D6D" w:rsidRDefault="002B3449" w:rsidP="000A6D6D">
      <w:pPr>
        <w:spacing w:line="480" w:lineRule="auto"/>
        <w:rPr>
          <w:rFonts w:ascii="Times New Roman" w:hAnsi="Times New Roman" w:cs="Times New Roman"/>
          <w:sz w:val="24"/>
          <w:szCs w:val="24"/>
        </w:rPr>
      </w:pPr>
      <w:r w:rsidRPr="000A6D6D">
        <w:rPr>
          <w:rFonts w:ascii="Times New Roman" w:hAnsi="Times New Roman" w:cs="Times New Roman"/>
          <w:sz w:val="24"/>
          <w:szCs w:val="24"/>
        </w:rPr>
        <w:t xml:space="preserve">Solutions to criminalization </w:t>
      </w:r>
    </w:p>
    <w:p w:rsidR="006F2697"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rPr>
        <w:t>Elliott &amp; Reid, (2019), suggested that responsible bodies and organizations like the government should set caps on criminal justice debt and provide a clearly stated right that allows the court to relinquish the fees and fines of low-income individuals rel</w:t>
      </w:r>
      <w:r w:rsidRPr="000A6D6D">
        <w:rPr>
          <w:rFonts w:ascii="Times New Roman" w:hAnsi="Times New Roman" w:cs="Times New Roman"/>
          <w:sz w:val="24"/>
          <w:szCs w:val="24"/>
        </w:rPr>
        <w:t>ated to their involvement in the justice system — also improving police training</w:t>
      </w:r>
      <w:r w:rsidR="00A7414C" w:rsidRPr="000A6D6D">
        <w:rPr>
          <w:rFonts w:ascii="Times New Roman" w:hAnsi="Times New Roman" w:cs="Times New Roman"/>
          <w:sz w:val="24"/>
          <w:szCs w:val="24"/>
        </w:rPr>
        <w:t xml:space="preserve"> by improving police training curricular</w:t>
      </w:r>
      <w:r w:rsidRPr="000A6D6D">
        <w:rPr>
          <w:rFonts w:ascii="Times New Roman" w:hAnsi="Times New Roman" w:cs="Times New Roman"/>
          <w:sz w:val="24"/>
          <w:szCs w:val="24"/>
        </w:rPr>
        <w:t xml:space="preserve"> on</w:t>
      </w:r>
      <w:r w:rsidR="00A7414C" w:rsidRPr="000A6D6D">
        <w:rPr>
          <w:rFonts w:ascii="Times New Roman" w:hAnsi="Times New Roman" w:cs="Times New Roman"/>
          <w:sz w:val="24"/>
          <w:szCs w:val="24"/>
        </w:rPr>
        <w:t xml:space="preserve"> the various ways of</w:t>
      </w:r>
      <w:r w:rsidRPr="000A6D6D">
        <w:rPr>
          <w:rFonts w:ascii="Times New Roman" w:hAnsi="Times New Roman" w:cs="Times New Roman"/>
          <w:sz w:val="24"/>
          <w:szCs w:val="24"/>
        </w:rPr>
        <w:t xml:space="preserve"> interacting with homeless communities</w:t>
      </w:r>
      <w:r w:rsidR="00A7414C" w:rsidRPr="000A6D6D">
        <w:rPr>
          <w:rFonts w:ascii="Times New Roman" w:hAnsi="Times New Roman" w:cs="Times New Roman"/>
          <w:sz w:val="24"/>
          <w:szCs w:val="24"/>
        </w:rPr>
        <w:t xml:space="preserve"> and individuals </w:t>
      </w:r>
      <w:r w:rsidRPr="000A6D6D">
        <w:rPr>
          <w:rFonts w:ascii="Times New Roman" w:hAnsi="Times New Roman" w:cs="Times New Roman"/>
          <w:sz w:val="24"/>
          <w:szCs w:val="24"/>
        </w:rPr>
        <w:t>and decrease profiling, harassment, and abuse (Elliott &amp; R</w:t>
      </w:r>
      <w:r w:rsidRPr="000A6D6D">
        <w:rPr>
          <w:rFonts w:ascii="Times New Roman" w:hAnsi="Times New Roman" w:cs="Times New Roman"/>
          <w:sz w:val="24"/>
          <w:szCs w:val="24"/>
        </w:rPr>
        <w:t>eid, 2019).</w:t>
      </w:r>
      <w:r w:rsidR="00A7414C" w:rsidRPr="000A6D6D">
        <w:rPr>
          <w:rFonts w:ascii="Times New Roman" w:hAnsi="Times New Roman" w:cs="Times New Roman"/>
          <w:sz w:val="24"/>
          <w:szCs w:val="24"/>
        </w:rPr>
        <w:t xml:space="preserve"> Lastly, the government as one of the responsible bodies should invalidate laws authorizing the imposition of user fees, including public defender fees; cancelling laws imposing mandatory assessments for both criminal and civil offences. </w:t>
      </w:r>
    </w:p>
    <w:p w:rsidR="00C5432E" w:rsidRDefault="00C5432E" w:rsidP="000A6D6D">
      <w:pPr>
        <w:spacing w:line="480" w:lineRule="auto"/>
        <w:ind w:firstLine="720"/>
        <w:rPr>
          <w:rFonts w:ascii="Times New Roman" w:hAnsi="Times New Roman" w:cs="Times New Roman"/>
          <w:sz w:val="24"/>
          <w:szCs w:val="24"/>
        </w:rPr>
      </w:pPr>
    </w:p>
    <w:p w:rsidR="00805A18" w:rsidRPr="000A6D6D" w:rsidRDefault="002B3449" w:rsidP="000A6D6D">
      <w:pPr>
        <w:spacing w:line="480" w:lineRule="auto"/>
        <w:ind w:firstLine="720"/>
        <w:rPr>
          <w:rFonts w:ascii="Times New Roman" w:hAnsi="Times New Roman" w:cs="Times New Roman"/>
          <w:sz w:val="24"/>
          <w:szCs w:val="24"/>
        </w:rPr>
      </w:pPr>
      <w:r w:rsidRPr="000A6D6D">
        <w:rPr>
          <w:rFonts w:ascii="Times New Roman" w:hAnsi="Times New Roman" w:cs="Times New Roman"/>
          <w:sz w:val="24"/>
          <w:szCs w:val="24"/>
        </w:rPr>
        <w:t xml:space="preserve">There </w:t>
      </w:r>
      <w:r w:rsidRPr="000A6D6D">
        <w:rPr>
          <w:rFonts w:ascii="Times New Roman" w:hAnsi="Times New Roman" w:cs="Times New Roman"/>
          <w:sz w:val="24"/>
          <w:szCs w:val="24"/>
        </w:rPr>
        <w:t>are conservative groups and the liberal that support the reformation of criminal justice reforms. However, the conservative criminological views place its emphasis on the role of individual responsibility in issues related to crime while on the other side,</w:t>
      </w:r>
      <w:r w:rsidRPr="000A6D6D">
        <w:rPr>
          <w:rFonts w:ascii="Times New Roman" w:hAnsi="Times New Roman" w:cs="Times New Roman"/>
          <w:sz w:val="24"/>
          <w:szCs w:val="24"/>
        </w:rPr>
        <w:t xml:space="preserve"> the liberal places its opinion on the society arguing that societal pressure contributes to problems of crime in the community.</w:t>
      </w:r>
    </w:p>
    <w:p w:rsidR="000A6D6D" w:rsidRPr="000A6D6D" w:rsidRDefault="000A6D6D" w:rsidP="00C5432E">
      <w:pPr>
        <w:spacing w:line="480" w:lineRule="auto"/>
        <w:jc w:val="center"/>
        <w:rPr>
          <w:rFonts w:ascii="Times New Roman" w:hAnsi="Times New Roman" w:cs="Times New Roman"/>
          <w:sz w:val="24"/>
          <w:szCs w:val="24"/>
        </w:rPr>
      </w:pPr>
      <w:bookmarkStart w:id="4" w:name="_GoBack"/>
      <w:bookmarkEnd w:id="4"/>
    </w:p>
    <w:p w:rsidR="000E03E4" w:rsidRPr="000A6D6D" w:rsidRDefault="002B3449" w:rsidP="000A6D6D">
      <w:pPr>
        <w:spacing w:line="480" w:lineRule="auto"/>
        <w:jc w:val="center"/>
        <w:rPr>
          <w:rFonts w:ascii="Times New Roman" w:hAnsi="Times New Roman" w:cs="Times New Roman"/>
          <w:b/>
          <w:sz w:val="24"/>
          <w:szCs w:val="24"/>
        </w:rPr>
      </w:pPr>
      <w:r w:rsidRPr="000A6D6D">
        <w:rPr>
          <w:rFonts w:ascii="Times New Roman" w:hAnsi="Times New Roman" w:cs="Times New Roman"/>
          <w:b/>
          <w:sz w:val="24"/>
          <w:szCs w:val="24"/>
        </w:rPr>
        <w:lastRenderedPageBreak/>
        <w:t>References</w:t>
      </w:r>
    </w:p>
    <w:p w:rsidR="00BE2D1F" w:rsidRPr="000A6D6D" w:rsidRDefault="002B3449" w:rsidP="000A6D6D">
      <w:pPr>
        <w:spacing w:line="480" w:lineRule="auto"/>
        <w:ind w:left="720" w:hanging="720"/>
        <w:rPr>
          <w:rFonts w:ascii="Times New Roman" w:hAnsi="Times New Roman" w:cs="Times New Roman"/>
          <w:sz w:val="24"/>
          <w:szCs w:val="24"/>
        </w:rPr>
      </w:pPr>
      <w:r w:rsidRPr="000A6D6D">
        <w:rPr>
          <w:rFonts w:ascii="Times New Roman" w:hAnsi="Times New Roman" w:cs="Times New Roman"/>
          <w:sz w:val="24"/>
          <w:szCs w:val="24"/>
        </w:rPr>
        <w:t xml:space="preserve">D’Souza, A., Weitzer, R., &amp; Brunson, R. K. (2018). Federal investigations of police misconduct: a multi-city </w:t>
      </w:r>
      <w:r w:rsidRPr="000A6D6D">
        <w:rPr>
          <w:rFonts w:ascii="Times New Roman" w:hAnsi="Times New Roman" w:cs="Times New Roman"/>
          <w:sz w:val="24"/>
          <w:szCs w:val="24"/>
        </w:rPr>
        <w:t>comparison. </w:t>
      </w:r>
      <w:r w:rsidRPr="000A6D6D">
        <w:rPr>
          <w:rFonts w:ascii="Times New Roman" w:hAnsi="Times New Roman" w:cs="Times New Roman"/>
          <w:i/>
          <w:iCs/>
          <w:sz w:val="24"/>
          <w:szCs w:val="24"/>
        </w:rPr>
        <w:t>Crime, Law and Social Change</w:t>
      </w:r>
      <w:r w:rsidRPr="000A6D6D">
        <w:rPr>
          <w:rFonts w:ascii="Times New Roman" w:hAnsi="Times New Roman" w:cs="Times New Roman"/>
          <w:sz w:val="24"/>
          <w:szCs w:val="24"/>
        </w:rPr>
        <w:t>, 1-22.</w:t>
      </w:r>
    </w:p>
    <w:p w:rsidR="00BE2D1F" w:rsidRPr="000A6D6D" w:rsidRDefault="002B3449" w:rsidP="000A6D6D">
      <w:pPr>
        <w:spacing w:line="480" w:lineRule="auto"/>
        <w:ind w:left="720" w:hanging="720"/>
        <w:rPr>
          <w:rFonts w:ascii="Times New Roman" w:hAnsi="Times New Roman" w:cs="Times New Roman"/>
          <w:sz w:val="24"/>
          <w:szCs w:val="24"/>
        </w:rPr>
      </w:pPr>
      <w:r w:rsidRPr="000A6D6D">
        <w:rPr>
          <w:rFonts w:ascii="Times New Roman" w:hAnsi="Times New Roman" w:cs="Times New Roman"/>
          <w:sz w:val="24"/>
          <w:szCs w:val="24"/>
        </w:rPr>
        <w:t>Elliott, S., &amp; Reid, M. (2019). Low-Income Black Mothers Parenting Adolescents in the Mass Incarceration Era: The Long Reach of Criminalization. </w:t>
      </w:r>
      <w:r w:rsidRPr="000A6D6D">
        <w:rPr>
          <w:rFonts w:ascii="Times New Roman" w:hAnsi="Times New Roman" w:cs="Times New Roman"/>
          <w:i/>
          <w:iCs/>
          <w:sz w:val="24"/>
          <w:szCs w:val="24"/>
        </w:rPr>
        <w:t>American Sociological Review</w:t>
      </w:r>
      <w:r w:rsidRPr="000A6D6D">
        <w:rPr>
          <w:rFonts w:ascii="Times New Roman" w:hAnsi="Times New Roman" w:cs="Times New Roman"/>
          <w:sz w:val="24"/>
          <w:szCs w:val="24"/>
        </w:rPr>
        <w:t>, 0003122419833386.</w:t>
      </w:r>
    </w:p>
    <w:p w:rsidR="00BE2D1F" w:rsidRPr="000A6D6D" w:rsidRDefault="002B3449" w:rsidP="000A6D6D">
      <w:pPr>
        <w:spacing w:line="480" w:lineRule="auto"/>
        <w:ind w:left="720" w:hanging="720"/>
        <w:rPr>
          <w:rFonts w:ascii="Times New Roman" w:hAnsi="Times New Roman" w:cs="Times New Roman"/>
          <w:sz w:val="24"/>
          <w:szCs w:val="24"/>
        </w:rPr>
      </w:pPr>
      <w:r w:rsidRPr="000A6D6D">
        <w:rPr>
          <w:rFonts w:ascii="Times New Roman" w:hAnsi="Times New Roman" w:cs="Times New Roman"/>
          <w:sz w:val="24"/>
          <w:szCs w:val="24"/>
        </w:rPr>
        <w:t xml:space="preserve">Gostin, L. O., </w:t>
      </w:r>
      <w:r w:rsidRPr="000A6D6D">
        <w:rPr>
          <w:rFonts w:ascii="Times New Roman" w:hAnsi="Times New Roman" w:cs="Times New Roman"/>
          <w:sz w:val="24"/>
          <w:szCs w:val="24"/>
        </w:rPr>
        <w:t>Hodge, J. G., &amp; Wetter, S. A. (2018). Enforcing federal drug laws in states where medical marijuana is lawful. </w:t>
      </w:r>
      <w:r w:rsidRPr="000A6D6D">
        <w:rPr>
          <w:rFonts w:ascii="Times New Roman" w:hAnsi="Times New Roman" w:cs="Times New Roman"/>
          <w:i/>
          <w:iCs/>
          <w:sz w:val="24"/>
          <w:szCs w:val="24"/>
        </w:rPr>
        <w:t>Jama</w:t>
      </w:r>
      <w:r w:rsidRPr="000A6D6D">
        <w:rPr>
          <w:rFonts w:ascii="Times New Roman" w:hAnsi="Times New Roman" w:cs="Times New Roman"/>
          <w:sz w:val="24"/>
          <w:szCs w:val="24"/>
        </w:rPr>
        <w:t>, </w:t>
      </w:r>
      <w:r w:rsidRPr="000A6D6D">
        <w:rPr>
          <w:rFonts w:ascii="Times New Roman" w:hAnsi="Times New Roman" w:cs="Times New Roman"/>
          <w:i/>
          <w:iCs/>
          <w:sz w:val="24"/>
          <w:szCs w:val="24"/>
        </w:rPr>
        <w:t>319</w:t>
      </w:r>
      <w:r w:rsidRPr="000A6D6D">
        <w:rPr>
          <w:rFonts w:ascii="Times New Roman" w:hAnsi="Times New Roman" w:cs="Times New Roman"/>
          <w:sz w:val="24"/>
          <w:szCs w:val="24"/>
        </w:rPr>
        <w:t>(14), 1435-1436.</w:t>
      </w:r>
    </w:p>
    <w:p w:rsidR="00BE2D1F" w:rsidRPr="000A6D6D" w:rsidRDefault="002B3449" w:rsidP="000A6D6D">
      <w:pPr>
        <w:spacing w:line="480" w:lineRule="auto"/>
        <w:ind w:left="720" w:hanging="720"/>
        <w:rPr>
          <w:rFonts w:ascii="Times New Roman" w:hAnsi="Times New Roman" w:cs="Times New Roman"/>
          <w:sz w:val="24"/>
          <w:szCs w:val="24"/>
        </w:rPr>
      </w:pPr>
      <w:r w:rsidRPr="000A6D6D">
        <w:rPr>
          <w:rFonts w:ascii="Times New Roman" w:hAnsi="Times New Roman" w:cs="Times New Roman"/>
          <w:sz w:val="24"/>
          <w:szCs w:val="24"/>
        </w:rPr>
        <w:t>Stoughton, S. W. (2018). Police Misconduct (Introduction). </w:t>
      </w:r>
      <w:r w:rsidRPr="000A6D6D">
        <w:rPr>
          <w:rFonts w:ascii="Times New Roman" w:hAnsi="Times New Roman" w:cs="Times New Roman"/>
          <w:i/>
          <w:iCs/>
          <w:sz w:val="24"/>
          <w:szCs w:val="24"/>
        </w:rPr>
        <w:t>Legal Issues Across the Globe</w:t>
      </w:r>
      <w:r w:rsidRPr="000A6D6D">
        <w:rPr>
          <w:rFonts w:ascii="Times New Roman" w:hAnsi="Times New Roman" w:cs="Times New Roman"/>
          <w:sz w:val="24"/>
          <w:szCs w:val="24"/>
        </w:rPr>
        <w:t>, </w:t>
      </w:r>
      <w:r w:rsidRPr="000A6D6D">
        <w:rPr>
          <w:rFonts w:ascii="Times New Roman" w:hAnsi="Times New Roman" w:cs="Times New Roman"/>
          <w:i/>
          <w:iCs/>
          <w:sz w:val="24"/>
          <w:szCs w:val="24"/>
        </w:rPr>
        <w:t>1</w:t>
      </w:r>
      <w:r w:rsidRPr="000A6D6D">
        <w:rPr>
          <w:rFonts w:ascii="Times New Roman" w:hAnsi="Times New Roman" w:cs="Times New Roman"/>
          <w:sz w:val="24"/>
          <w:szCs w:val="24"/>
        </w:rPr>
        <w:t>, 125.</w:t>
      </w:r>
    </w:p>
    <w:p w:rsidR="007F500D" w:rsidRPr="000A6D6D" w:rsidRDefault="002B3449" w:rsidP="000A6D6D">
      <w:pPr>
        <w:spacing w:line="480" w:lineRule="auto"/>
        <w:rPr>
          <w:rFonts w:ascii="Times New Roman" w:hAnsi="Times New Roman" w:cs="Times New Roman"/>
          <w:sz w:val="24"/>
          <w:szCs w:val="24"/>
          <w:lang w:val="en"/>
        </w:rPr>
      </w:pPr>
      <w:r w:rsidRPr="000A6D6D">
        <w:rPr>
          <w:rFonts w:ascii="Times New Roman" w:hAnsi="Times New Roman" w:cs="Times New Roman"/>
          <w:sz w:val="24"/>
          <w:szCs w:val="24"/>
          <w:lang w:val="en"/>
        </w:rPr>
        <w:t xml:space="preserve">  </w:t>
      </w:r>
    </w:p>
    <w:p w:rsidR="007F500D" w:rsidRPr="000A6D6D" w:rsidRDefault="007F500D" w:rsidP="000A6D6D">
      <w:pPr>
        <w:spacing w:line="480" w:lineRule="auto"/>
        <w:rPr>
          <w:rFonts w:ascii="Times New Roman" w:hAnsi="Times New Roman" w:cs="Times New Roman"/>
          <w:sz w:val="24"/>
          <w:szCs w:val="24"/>
          <w:lang w:val="en"/>
        </w:rPr>
      </w:pPr>
    </w:p>
    <w:p w:rsidR="00A45412" w:rsidRPr="000A6D6D" w:rsidRDefault="00A45412" w:rsidP="000A6D6D">
      <w:pPr>
        <w:spacing w:line="480" w:lineRule="auto"/>
        <w:rPr>
          <w:rFonts w:ascii="Times New Roman" w:hAnsi="Times New Roman" w:cs="Times New Roman"/>
          <w:sz w:val="24"/>
          <w:szCs w:val="24"/>
        </w:rPr>
      </w:pPr>
    </w:p>
    <w:p w:rsidR="00A45412" w:rsidRPr="000A6D6D" w:rsidRDefault="00A45412" w:rsidP="000A6D6D">
      <w:pPr>
        <w:spacing w:line="480" w:lineRule="auto"/>
        <w:rPr>
          <w:rFonts w:ascii="Times New Roman" w:hAnsi="Times New Roman" w:cs="Times New Roman"/>
          <w:sz w:val="24"/>
          <w:szCs w:val="24"/>
        </w:rPr>
      </w:pPr>
    </w:p>
    <w:p w:rsidR="00A45412" w:rsidRPr="000A6D6D" w:rsidRDefault="00A45412" w:rsidP="000A6D6D">
      <w:pPr>
        <w:spacing w:line="480" w:lineRule="auto"/>
        <w:rPr>
          <w:rFonts w:ascii="Times New Roman" w:hAnsi="Times New Roman" w:cs="Times New Roman"/>
          <w:sz w:val="24"/>
          <w:szCs w:val="24"/>
          <w:lang w:val="en"/>
        </w:rPr>
      </w:pPr>
    </w:p>
    <w:p w:rsidR="00752080" w:rsidRPr="000A6D6D" w:rsidRDefault="00752080" w:rsidP="000A6D6D">
      <w:pPr>
        <w:spacing w:line="480" w:lineRule="auto"/>
        <w:rPr>
          <w:rFonts w:ascii="Times New Roman" w:hAnsi="Times New Roman" w:cs="Times New Roman"/>
          <w:sz w:val="24"/>
          <w:szCs w:val="24"/>
        </w:rPr>
      </w:pPr>
    </w:p>
    <w:p w:rsidR="00752080" w:rsidRPr="000A6D6D" w:rsidRDefault="00752080" w:rsidP="000A6D6D">
      <w:pPr>
        <w:spacing w:line="480" w:lineRule="auto"/>
        <w:rPr>
          <w:rFonts w:ascii="Times New Roman" w:hAnsi="Times New Roman" w:cs="Times New Roman"/>
          <w:sz w:val="24"/>
          <w:szCs w:val="24"/>
        </w:rPr>
      </w:pPr>
    </w:p>
    <w:sectPr w:rsidR="00752080" w:rsidRPr="000A6D6D" w:rsidSect="00725E0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449" w:rsidRDefault="002B3449">
      <w:pPr>
        <w:spacing w:after="0" w:line="240" w:lineRule="auto"/>
      </w:pPr>
      <w:r>
        <w:separator/>
      </w:r>
    </w:p>
  </w:endnote>
  <w:endnote w:type="continuationSeparator" w:id="0">
    <w:p w:rsidR="002B3449" w:rsidRDefault="002B3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449" w:rsidRDefault="002B3449">
      <w:pPr>
        <w:spacing w:after="0" w:line="240" w:lineRule="auto"/>
      </w:pPr>
      <w:r>
        <w:separator/>
      </w:r>
    </w:p>
  </w:footnote>
  <w:footnote w:type="continuationSeparator" w:id="0">
    <w:p w:rsidR="002B3449" w:rsidRDefault="002B3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E01" w:rsidRDefault="002B3449">
    <w:pPr>
      <w:pStyle w:val="Header"/>
    </w:pPr>
    <w:r>
      <w:t xml:space="preserve">CRIMINAL REFORMATION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E01" w:rsidRDefault="002B3449">
    <w:pPr>
      <w:pStyle w:val="Header"/>
    </w:pPr>
    <w:r>
      <w:t>RUNNING HEAD: CRIMINAL REFORMATION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71FA7"/>
    <w:multiLevelType w:val="multilevel"/>
    <w:tmpl w:val="EFB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D707C9"/>
    <w:multiLevelType w:val="multilevel"/>
    <w:tmpl w:val="90F0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2B3"/>
    <w:rsid w:val="00034472"/>
    <w:rsid w:val="000A6D6D"/>
    <w:rsid w:val="000C3393"/>
    <w:rsid w:val="000E03E4"/>
    <w:rsid w:val="00133F4E"/>
    <w:rsid w:val="00194577"/>
    <w:rsid w:val="002B3449"/>
    <w:rsid w:val="004B22DC"/>
    <w:rsid w:val="004C5D5C"/>
    <w:rsid w:val="00543686"/>
    <w:rsid w:val="00656B61"/>
    <w:rsid w:val="006F2697"/>
    <w:rsid w:val="006F31BF"/>
    <w:rsid w:val="00725E01"/>
    <w:rsid w:val="00752080"/>
    <w:rsid w:val="007C3683"/>
    <w:rsid w:val="007F500D"/>
    <w:rsid w:val="00805A18"/>
    <w:rsid w:val="008A72B3"/>
    <w:rsid w:val="00901539"/>
    <w:rsid w:val="00931A77"/>
    <w:rsid w:val="00A45412"/>
    <w:rsid w:val="00A7414C"/>
    <w:rsid w:val="00AE676D"/>
    <w:rsid w:val="00BE2D1F"/>
    <w:rsid w:val="00C5432E"/>
    <w:rsid w:val="00D61C55"/>
    <w:rsid w:val="00DF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6C6F2-FAF0-4FF2-BE99-21576285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4E"/>
    <w:rPr>
      <w:color w:val="0563C1" w:themeColor="hyperlink"/>
      <w:u w:val="single"/>
    </w:rPr>
  </w:style>
  <w:style w:type="paragraph" w:styleId="NormalWeb">
    <w:name w:val="Normal (Web)"/>
    <w:basedOn w:val="Normal"/>
    <w:uiPriority w:val="99"/>
    <w:semiHidden/>
    <w:unhideWhenUsed/>
    <w:rsid w:val="007F500D"/>
    <w:rPr>
      <w:rFonts w:ascii="Times New Roman" w:hAnsi="Times New Roman" w:cs="Times New Roman"/>
      <w:sz w:val="24"/>
      <w:szCs w:val="24"/>
    </w:rPr>
  </w:style>
  <w:style w:type="paragraph" w:styleId="Header">
    <w:name w:val="header"/>
    <w:basedOn w:val="Normal"/>
    <w:link w:val="HeaderChar"/>
    <w:uiPriority w:val="99"/>
    <w:unhideWhenUsed/>
    <w:rsid w:val="00656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B61"/>
  </w:style>
  <w:style w:type="paragraph" w:styleId="Footer">
    <w:name w:val="footer"/>
    <w:basedOn w:val="Normal"/>
    <w:link w:val="FooterChar"/>
    <w:uiPriority w:val="99"/>
    <w:unhideWhenUsed/>
    <w:rsid w:val="00656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odney_Kin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Watts_riots_of_196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Crim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Drug_Policy_Alliance" TargetMode="External"/><Relationship Id="rId4" Type="http://schemas.openxmlformats.org/officeDocument/2006/relationships/webSettings" Target="webSettings.xml"/><Relationship Id="rId9" Type="http://schemas.openxmlformats.org/officeDocument/2006/relationships/hyperlink" Target="https://en.wikipedia.org/wiki/Shooting_of_Amadou_Diall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1376</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2019-05-07T07:23:00Z</dcterms:created>
  <dcterms:modified xsi:type="dcterms:W3CDTF">2019-05-07T07:23:00Z</dcterms:modified>
</cp:coreProperties>
</file>